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77C16" w14:textId="43D09AD0" w:rsidR="00245E53" w:rsidRPr="002577EF" w:rsidRDefault="00765A76" w:rsidP="00B10288">
      <w:pPr>
        <w:pStyle w:val="Pealkiri1"/>
        <w:jc w:val="center"/>
        <w:rPr>
          <w:color w:val="00B050"/>
        </w:rPr>
      </w:pPr>
      <w:r w:rsidRPr="002577EF">
        <w:rPr>
          <w:color w:val="00B050"/>
        </w:rPr>
        <w:t>SA JÕGEVA HAIGLA</w:t>
      </w:r>
    </w:p>
    <w:p w14:paraId="241188D3" w14:textId="2A2C6ADD" w:rsidR="00765A76" w:rsidRDefault="00765A76">
      <w:pPr>
        <w:rPr>
          <w:lang w:val="et-EE"/>
        </w:rPr>
      </w:pPr>
      <w:r>
        <w:rPr>
          <w:lang w:val="et-EE"/>
        </w:rPr>
        <w:t xml:space="preserve"> </w:t>
      </w:r>
    </w:p>
    <w:p w14:paraId="4626E3CE" w14:textId="77777777" w:rsidR="00765A76" w:rsidRDefault="00765A76">
      <w:pPr>
        <w:rPr>
          <w:lang w:val="et-EE"/>
        </w:rPr>
      </w:pPr>
    </w:p>
    <w:p w14:paraId="1C2D6BE8" w14:textId="77777777" w:rsidR="00765A76" w:rsidRDefault="00765A76">
      <w:pPr>
        <w:rPr>
          <w:lang w:val="et-EE"/>
        </w:rPr>
      </w:pPr>
    </w:p>
    <w:p w14:paraId="032A689E" w14:textId="77777777" w:rsidR="00765A76" w:rsidRDefault="00765A76">
      <w:pPr>
        <w:rPr>
          <w:lang w:val="et-EE"/>
        </w:rPr>
      </w:pPr>
    </w:p>
    <w:p w14:paraId="42C9D341" w14:textId="77777777" w:rsidR="00765A76" w:rsidRDefault="00765A76">
      <w:pPr>
        <w:rPr>
          <w:lang w:val="et-EE"/>
        </w:rPr>
      </w:pPr>
    </w:p>
    <w:p w14:paraId="29F4C992" w14:textId="77777777" w:rsidR="00765A76" w:rsidRDefault="00765A76">
      <w:pPr>
        <w:rPr>
          <w:lang w:val="et-EE"/>
        </w:rPr>
      </w:pPr>
    </w:p>
    <w:p w14:paraId="3D529FAE" w14:textId="3E600224" w:rsidR="00765A76" w:rsidRPr="002577EF" w:rsidRDefault="00765A76" w:rsidP="00B10288">
      <w:pPr>
        <w:jc w:val="center"/>
        <w:rPr>
          <w:color w:val="00B050"/>
          <w:sz w:val="72"/>
          <w:szCs w:val="72"/>
          <w:lang w:val="et-EE"/>
        </w:rPr>
      </w:pPr>
      <w:r w:rsidRPr="002577EF">
        <w:rPr>
          <w:color w:val="00B050"/>
          <w:sz w:val="72"/>
          <w:szCs w:val="72"/>
          <w:lang w:val="et-EE"/>
        </w:rPr>
        <w:t>Arengukava 202</w:t>
      </w:r>
      <w:r w:rsidR="001A5363">
        <w:rPr>
          <w:color w:val="00B050"/>
          <w:sz w:val="72"/>
          <w:szCs w:val="72"/>
          <w:lang w:val="et-EE"/>
        </w:rPr>
        <w:t>6</w:t>
      </w:r>
      <w:r w:rsidRPr="002577EF">
        <w:rPr>
          <w:color w:val="00B050"/>
          <w:sz w:val="72"/>
          <w:szCs w:val="72"/>
          <w:lang w:val="et-EE"/>
        </w:rPr>
        <w:t xml:space="preserve"> – 2029</w:t>
      </w:r>
    </w:p>
    <w:p w14:paraId="39DD5793" w14:textId="77777777" w:rsidR="00765A76" w:rsidRDefault="00765A76">
      <w:pPr>
        <w:rPr>
          <w:color w:val="76923C" w:themeColor="accent3" w:themeShade="BF"/>
          <w:sz w:val="72"/>
          <w:szCs w:val="72"/>
          <w:lang w:val="et-EE"/>
        </w:rPr>
      </w:pPr>
    </w:p>
    <w:p w14:paraId="2BB0AEE5" w14:textId="77777777" w:rsidR="00765A76" w:rsidRDefault="00765A76">
      <w:pPr>
        <w:rPr>
          <w:color w:val="76923C" w:themeColor="accent3" w:themeShade="BF"/>
          <w:sz w:val="72"/>
          <w:szCs w:val="72"/>
          <w:lang w:val="et-EE"/>
        </w:rPr>
      </w:pPr>
    </w:p>
    <w:p w14:paraId="09F55646" w14:textId="77777777" w:rsidR="00765A76" w:rsidRDefault="00765A76">
      <w:pPr>
        <w:rPr>
          <w:color w:val="76923C" w:themeColor="accent3" w:themeShade="BF"/>
          <w:sz w:val="72"/>
          <w:szCs w:val="72"/>
          <w:lang w:val="et-EE"/>
        </w:rPr>
      </w:pPr>
    </w:p>
    <w:p w14:paraId="00DD4051" w14:textId="77777777" w:rsidR="00765A76" w:rsidRDefault="00765A76">
      <w:pPr>
        <w:rPr>
          <w:color w:val="76923C" w:themeColor="accent3" w:themeShade="BF"/>
          <w:sz w:val="72"/>
          <w:szCs w:val="72"/>
          <w:lang w:val="et-EE"/>
        </w:rPr>
      </w:pPr>
    </w:p>
    <w:p w14:paraId="6AC7D861" w14:textId="77777777" w:rsidR="00765A76" w:rsidRDefault="00765A76">
      <w:pPr>
        <w:rPr>
          <w:color w:val="76923C" w:themeColor="accent3" w:themeShade="BF"/>
          <w:sz w:val="72"/>
          <w:szCs w:val="72"/>
          <w:lang w:val="et-EE"/>
        </w:rPr>
      </w:pPr>
    </w:p>
    <w:p w14:paraId="11EF53BB" w14:textId="77777777" w:rsidR="00765A76" w:rsidRDefault="00765A76">
      <w:pPr>
        <w:rPr>
          <w:color w:val="76923C" w:themeColor="accent3" w:themeShade="BF"/>
          <w:sz w:val="72"/>
          <w:szCs w:val="72"/>
          <w:lang w:val="et-EE"/>
        </w:rPr>
      </w:pPr>
    </w:p>
    <w:p w14:paraId="39756C52" w14:textId="77777777" w:rsidR="00765A76" w:rsidRDefault="00765A76">
      <w:pPr>
        <w:rPr>
          <w:color w:val="76923C" w:themeColor="accent3" w:themeShade="BF"/>
          <w:lang w:val="et-EE"/>
        </w:rPr>
      </w:pPr>
    </w:p>
    <w:p w14:paraId="59279990" w14:textId="043F00F0" w:rsidR="00F05C32" w:rsidRPr="002577EF" w:rsidRDefault="00AB7CD2" w:rsidP="00B10288">
      <w:pPr>
        <w:jc w:val="center"/>
        <w:rPr>
          <w:color w:val="00B050"/>
          <w:sz w:val="32"/>
          <w:szCs w:val="32"/>
          <w:lang w:val="et-EE"/>
        </w:rPr>
      </w:pPr>
      <w:r w:rsidRPr="002577EF">
        <w:rPr>
          <w:color w:val="00B050"/>
          <w:sz w:val="32"/>
          <w:szCs w:val="32"/>
          <w:lang w:val="et-EE"/>
        </w:rPr>
        <w:lastRenderedPageBreak/>
        <w:t>Missioon</w:t>
      </w:r>
    </w:p>
    <w:p w14:paraId="10FF9F14" w14:textId="77777777" w:rsidR="00E4250F" w:rsidRPr="00E4250F" w:rsidRDefault="00E4250F" w:rsidP="00E4250F">
      <w:pPr>
        <w:jc w:val="both"/>
        <w:rPr>
          <w:rFonts w:ascii="Arial" w:hAnsi="Arial" w:cs="Arial"/>
          <w:b/>
          <w:bCs/>
          <w:noProof/>
          <w:sz w:val="28"/>
          <w:szCs w:val="28"/>
          <w:lang w:val="et-EE"/>
        </w:rPr>
      </w:pPr>
      <w:r w:rsidRPr="00E4250F">
        <w:rPr>
          <w:rFonts w:ascii="Arial" w:hAnsi="Arial" w:cs="Arial"/>
          <w:b/>
          <w:bCs/>
          <w:noProof/>
          <w:sz w:val="28"/>
          <w:szCs w:val="28"/>
          <w:lang w:val="et-EE"/>
        </w:rPr>
        <w:t>Meie missiooniks on tegutseda ja arendada tervishoiuvaldkonda Jõgeva maakonnas, siin elavate elanike ja külaliste parema tervise nimel, olles partneriks nii üksikisikule kui erinevatele asutustele/ettevõttetele.</w:t>
      </w:r>
    </w:p>
    <w:p w14:paraId="7DBA82D7" w14:textId="77777777" w:rsidR="00E4250F" w:rsidRPr="00AB7CD2" w:rsidRDefault="00E4250F">
      <w:pPr>
        <w:rPr>
          <w:color w:val="76923C" w:themeColor="accent3" w:themeShade="BF"/>
          <w:sz w:val="32"/>
          <w:szCs w:val="32"/>
          <w:lang w:val="et-EE"/>
        </w:rPr>
      </w:pPr>
    </w:p>
    <w:p w14:paraId="77FA298F" w14:textId="0013B336" w:rsidR="00F05C32" w:rsidRPr="00504105" w:rsidRDefault="006B3DDA" w:rsidP="00B10288">
      <w:pPr>
        <w:jc w:val="center"/>
        <w:rPr>
          <w:color w:val="00B050"/>
          <w:sz w:val="32"/>
          <w:szCs w:val="32"/>
          <w:lang w:val="et-EE"/>
        </w:rPr>
      </w:pPr>
      <w:r w:rsidRPr="00504105">
        <w:rPr>
          <w:color w:val="00B050"/>
          <w:sz w:val="32"/>
          <w:szCs w:val="32"/>
          <w:lang w:val="et-EE"/>
        </w:rPr>
        <w:t>Visioon</w:t>
      </w:r>
    </w:p>
    <w:p w14:paraId="5F3D382F" w14:textId="020EF351" w:rsidR="006B3DDA" w:rsidRPr="006B3DDA" w:rsidRDefault="008F25B6" w:rsidP="006B3DDA">
      <w:pPr>
        <w:spacing w:before="100" w:beforeAutospacing="1" w:after="100" w:afterAutospacing="1" w:line="240" w:lineRule="auto"/>
        <w:jc w:val="both"/>
        <w:rPr>
          <w:rFonts w:ascii="Arial" w:hAnsi="Arial" w:cs="Arial"/>
          <w:noProof/>
          <w:sz w:val="20"/>
          <w:szCs w:val="20"/>
          <w:lang w:val="et-EE"/>
        </w:rPr>
      </w:pPr>
      <w:r>
        <w:rPr>
          <w:rFonts w:ascii="Arial" w:hAnsi="Arial" w:cs="Arial"/>
          <w:noProof/>
          <w:sz w:val="20"/>
          <w:szCs w:val="20"/>
          <w:lang w:val="et-EE"/>
        </w:rPr>
        <w:t xml:space="preserve">Oleme </w:t>
      </w:r>
      <w:r w:rsidR="006B3DDA" w:rsidRPr="006B3DDA">
        <w:rPr>
          <w:rFonts w:ascii="Arial" w:hAnsi="Arial" w:cs="Arial"/>
          <w:noProof/>
          <w:sz w:val="20"/>
          <w:szCs w:val="20"/>
          <w:lang w:val="et-EE"/>
        </w:rPr>
        <w:t xml:space="preserve">jätkusuutlik ja kuluefektiivne arenev  maakondliku vastutusega kohalik haigla.  </w:t>
      </w:r>
      <w:r w:rsidR="00141490">
        <w:rPr>
          <w:rFonts w:ascii="Arial" w:hAnsi="Arial" w:cs="Arial"/>
          <w:noProof/>
          <w:sz w:val="20"/>
          <w:szCs w:val="20"/>
          <w:lang w:val="et-EE"/>
        </w:rPr>
        <w:t xml:space="preserve">Teeme </w:t>
      </w:r>
      <w:r w:rsidR="006B3DDA" w:rsidRPr="006B3DDA">
        <w:rPr>
          <w:rFonts w:ascii="Arial" w:hAnsi="Arial" w:cs="Arial"/>
          <w:noProof/>
          <w:sz w:val="20"/>
          <w:szCs w:val="20"/>
          <w:lang w:val="et-EE"/>
        </w:rPr>
        <w:t xml:space="preserve">tihedat koostööd teiste, kõrgema etapi haiglatega, esmatasanditeenuste osutajatega ja sektorite ülest koostööd sotsiaalteenuste pakkujatega maakonnas.  Oleme osa piirkondlikust võrgustikust ja integreeritud tervisepiirkonnast (nn. piirkonna haigla). Teeme aktiivselt ka tasandite ülest koostööd. Jõgeva haigla jaoks on peamiseks kompetentsikeskuseks Tartu Ülikooli Kliinikum, kellega tehakse tihedat igakülgset koostööd, osaletakse raviteekonna teenuseosutamise võrgustikus. Lisaks oleme avatud ja peame aktiivset suhtlust riiklike partnerite, erameditsiiniteenuseid pakkuvate asutustega (sh Tervisekassa valikpartnerid) kui ka avalikkusega tervishoiusüsteemi arendamise teemadel. </w:t>
      </w:r>
      <w:r w:rsidR="007B2A7E">
        <w:rPr>
          <w:rFonts w:ascii="Arial" w:hAnsi="Arial" w:cs="Arial"/>
          <w:noProof/>
          <w:sz w:val="20"/>
          <w:szCs w:val="20"/>
          <w:lang w:val="et-EE"/>
        </w:rPr>
        <w:t xml:space="preserve">Pakume </w:t>
      </w:r>
      <w:r w:rsidR="006B3DDA" w:rsidRPr="006B3DDA">
        <w:rPr>
          <w:rFonts w:ascii="Arial" w:hAnsi="Arial" w:cs="Arial"/>
          <w:noProof/>
          <w:sz w:val="20"/>
          <w:szCs w:val="20"/>
          <w:lang w:val="et-EE"/>
        </w:rPr>
        <w:t>parima</w:t>
      </w:r>
      <w:r w:rsidR="007B2A7E">
        <w:rPr>
          <w:rFonts w:ascii="Arial" w:hAnsi="Arial" w:cs="Arial"/>
          <w:noProof/>
          <w:sz w:val="20"/>
          <w:szCs w:val="20"/>
          <w:lang w:val="et-EE"/>
        </w:rPr>
        <w:t>t</w:t>
      </w:r>
      <w:r w:rsidR="006B3DDA" w:rsidRPr="006B3DDA">
        <w:rPr>
          <w:rFonts w:ascii="Arial" w:hAnsi="Arial" w:cs="Arial"/>
          <w:noProof/>
          <w:sz w:val="20"/>
          <w:szCs w:val="20"/>
          <w:lang w:val="et-EE"/>
        </w:rPr>
        <w:t xml:space="preserve"> raviteenus</w:t>
      </w:r>
      <w:r w:rsidR="007B2A7E">
        <w:rPr>
          <w:rFonts w:ascii="Arial" w:hAnsi="Arial" w:cs="Arial"/>
          <w:noProof/>
          <w:sz w:val="20"/>
          <w:szCs w:val="20"/>
          <w:lang w:val="et-EE"/>
        </w:rPr>
        <w:t>t</w:t>
      </w:r>
      <w:r w:rsidR="006B3DDA" w:rsidRPr="006B3DDA">
        <w:rPr>
          <w:rFonts w:ascii="Arial" w:hAnsi="Arial" w:cs="Arial"/>
          <w:noProof/>
          <w:sz w:val="20"/>
          <w:szCs w:val="20"/>
          <w:lang w:val="et-EE"/>
        </w:rPr>
        <w:t xml:space="preserve">  patsientidele ning tagam</w:t>
      </w:r>
      <w:r w:rsidR="007B2A7E">
        <w:rPr>
          <w:rFonts w:ascii="Arial" w:hAnsi="Arial" w:cs="Arial"/>
          <w:noProof/>
          <w:sz w:val="20"/>
          <w:szCs w:val="20"/>
          <w:lang w:val="et-EE"/>
        </w:rPr>
        <w:t>e</w:t>
      </w:r>
      <w:r w:rsidR="006B3DDA" w:rsidRPr="006B3DDA">
        <w:rPr>
          <w:rFonts w:ascii="Arial" w:hAnsi="Arial" w:cs="Arial"/>
          <w:noProof/>
          <w:sz w:val="20"/>
          <w:szCs w:val="20"/>
          <w:lang w:val="et-EE"/>
        </w:rPr>
        <w:t xml:space="preserve"> kogu süsteem</w:t>
      </w:r>
      <w:r w:rsidR="00EE2B3A">
        <w:rPr>
          <w:rFonts w:ascii="Arial" w:hAnsi="Arial" w:cs="Arial"/>
          <w:noProof/>
          <w:sz w:val="20"/>
          <w:szCs w:val="20"/>
          <w:lang w:val="et-EE"/>
        </w:rPr>
        <w:t>i</w:t>
      </w:r>
      <w:r w:rsidR="006B3DDA" w:rsidRPr="006B3DDA">
        <w:rPr>
          <w:rFonts w:ascii="Arial" w:hAnsi="Arial" w:cs="Arial"/>
          <w:noProof/>
          <w:sz w:val="20"/>
          <w:szCs w:val="20"/>
          <w:lang w:val="et-EE"/>
        </w:rPr>
        <w:t xml:space="preserve"> (kõik osapool</w:t>
      </w:r>
      <w:r w:rsidR="00EE2B3A">
        <w:rPr>
          <w:rFonts w:ascii="Arial" w:hAnsi="Arial" w:cs="Arial"/>
          <w:noProof/>
          <w:sz w:val="20"/>
          <w:szCs w:val="20"/>
          <w:lang w:val="et-EE"/>
        </w:rPr>
        <w:t>te</w:t>
      </w:r>
      <w:r w:rsidR="006B3DDA" w:rsidRPr="006B3DDA">
        <w:rPr>
          <w:rFonts w:ascii="Arial" w:hAnsi="Arial" w:cs="Arial"/>
          <w:noProof/>
          <w:sz w:val="20"/>
          <w:szCs w:val="20"/>
          <w:lang w:val="et-EE"/>
        </w:rPr>
        <w:t>) toimi</w:t>
      </w:r>
      <w:r w:rsidR="00EE2B3A">
        <w:rPr>
          <w:rFonts w:ascii="Arial" w:hAnsi="Arial" w:cs="Arial"/>
          <w:noProof/>
          <w:sz w:val="20"/>
          <w:szCs w:val="20"/>
          <w:lang w:val="et-EE"/>
        </w:rPr>
        <w:t>mise</w:t>
      </w:r>
      <w:r w:rsidR="006B3DDA" w:rsidRPr="006B3DDA">
        <w:rPr>
          <w:rFonts w:ascii="Arial" w:hAnsi="Arial" w:cs="Arial"/>
          <w:noProof/>
          <w:sz w:val="20"/>
          <w:szCs w:val="20"/>
          <w:lang w:val="et-EE"/>
        </w:rPr>
        <w:t xml:space="preserve"> ü</w:t>
      </w:r>
      <w:r w:rsidR="00EE2B3A">
        <w:rPr>
          <w:rFonts w:ascii="Arial" w:hAnsi="Arial" w:cs="Arial"/>
          <w:noProof/>
          <w:sz w:val="20"/>
          <w:szCs w:val="20"/>
          <w:lang w:val="et-EE"/>
        </w:rPr>
        <w:t>he</w:t>
      </w:r>
      <w:r w:rsidR="006B3DDA" w:rsidRPr="006B3DDA">
        <w:rPr>
          <w:rFonts w:ascii="Arial" w:hAnsi="Arial" w:cs="Arial"/>
          <w:noProof/>
          <w:sz w:val="20"/>
          <w:szCs w:val="20"/>
          <w:lang w:val="et-EE"/>
        </w:rPr>
        <w:t xml:space="preserve"> terviklik</w:t>
      </w:r>
      <w:r w:rsidR="00D5718E">
        <w:rPr>
          <w:rFonts w:ascii="Arial" w:hAnsi="Arial" w:cs="Arial"/>
          <w:noProof/>
          <w:sz w:val="20"/>
          <w:szCs w:val="20"/>
          <w:lang w:val="et-EE"/>
        </w:rPr>
        <w:t>u</w:t>
      </w:r>
      <w:r w:rsidR="006B3DDA" w:rsidRPr="006B3DDA">
        <w:rPr>
          <w:rFonts w:ascii="Arial" w:hAnsi="Arial" w:cs="Arial"/>
          <w:noProof/>
          <w:sz w:val="20"/>
          <w:szCs w:val="20"/>
          <w:lang w:val="et-EE"/>
        </w:rPr>
        <w:t xml:space="preserve"> meeskon</w:t>
      </w:r>
      <w:r w:rsidR="00D5718E">
        <w:rPr>
          <w:rFonts w:ascii="Arial" w:hAnsi="Arial" w:cs="Arial"/>
          <w:noProof/>
          <w:sz w:val="20"/>
          <w:szCs w:val="20"/>
          <w:lang w:val="et-EE"/>
        </w:rPr>
        <w:t>nana</w:t>
      </w:r>
      <w:r w:rsidR="006B3DDA" w:rsidRPr="006B3DDA">
        <w:rPr>
          <w:rFonts w:ascii="Arial" w:hAnsi="Arial" w:cs="Arial"/>
          <w:noProof/>
          <w:sz w:val="20"/>
          <w:szCs w:val="20"/>
          <w:lang w:val="et-EE"/>
        </w:rPr>
        <w:t xml:space="preserve">. Meie jaoks on oluline haigla tõhusus, et olemasolevaid ressursse kasutades saavutada maksimaalsed tulemused ja vältida dubleerimist.   Haigla teeb igakülgset koostööd erinevate asutustega nii sise- kui välisturvalisuse tagamisel. </w:t>
      </w:r>
      <w:proofErr w:type="spellStart"/>
      <w:r w:rsidR="00BF624B" w:rsidRPr="00062643">
        <w:rPr>
          <w:rFonts w:ascii="Arial" w:hAnsi="Arial" w:cs="Arial"/>
          <w:sz w:val="20"/>
          <w:szCs w:val="20"/>
        </w:rPr>
        <w:t>Inimkeskse</w:t>
      </w:r>
      <w:proofErr w:type="spellEnd"/>
      <w:r w:rsidR="00BF624B" w:rsidRPr="00062643">
        <w:rPr>
          <w:rFonts w:ascii="Arial" w:hAnsi="Arial" w:cs="Arial"/>
          <w:sz w:val="20"/>
          <w:szCs w:val="20"/>
        </w:rPr>
        <w:t xml:space="preserve"> </w:t>
      </w:r>
      <w:proofErr w:type="spellStart"/>
      <w:r w:rsidR="00BF624B" w:rsidRPr="00062643">
        <w:rPr>
          <w:rFonts w:ascii="Arial" w:hAnsi="Arial" w:cs="Arial"/>
          <w:sz w:val="20"/>
          <w:szCs w:val="20"/>
        </w:rPr>
        <w:t>tervishoiuteenuse</w:t>
      </w:r>
      <w:proofErr w:type="spellEnd"/>
      <w:r w:rsidR="00BF624B" w:rsidRPr="00062643">
        <w:rPr>
          <w:rFonts w:ascii="Arial" w:hAnsi="Arial" w:cs="Arial"/>
          <w:sz w:val="20"/>
          <w:szCs w:val="20"/>
        </w:rPr>
        <w:t xml:space="preserve"> </w:t>
      </w:r>
      <w:proofErr w:type="spellStart"/>
      <w:r w:rsidR="00BF624B" w:rsidRPr="00062643">
        <w:rPr>
          <w:rFonts w:ascii="Arial" w:hAnsi="Arial" w:cs="Arial"/>
          <w:sz w:val="20"/>
          <w:szCs w:val="20"/>
        </w:rPr>
        <w:t>tagamiseks</w:t>
      </w:r>
      <w:proofErr w:type="spellEnd"/>
      <w:r w:rsidR="00BF624B" w:rsidRPr="00062643">
        <w:rPr>
          <w:rFonts w:ascii="Arial" w:hAnsi="Arial" w:cs="Arial"/>
          <w:sz w:val="20"/>
          <w:szCs w:val="20"/>
        </w:rPr>
        <w:t xml:space="preserve"> on </w:t>
      </w:r>
      <w:proofErr w:type="spellStart"/>
      <w:r w:rsidR="00BF624B" w:rsidRPr="00062643">
        <w:rPr>
          <w:rFonts w:ascii="Arial" w:hAnsi="Arial" w:cs="Arial"/>
          <w:sz w:val="20"/>
          <w:szCs w:val="20"/>
        </w:rPr>
        <w:t>määrava</w:t>
      </w:r>
      <w:proofErr w:type="spellEnd"/>
      <w:r w:rsidR="00BF624B" w:rsidRPr="00062643">
        <w:rPr>
          <w:rFonts w:ascii="Arial" w:hAnsi="Arial" w:cs="Arial"/>
          <w:sz w:val="20"/>
          <w:szCs w:val="20"/>
        </w:rPr>
        <w:t xml:space="preserve"> </w:t>
      </w:r>
      <w:proofErr w:type="spellStart"/>
      <w:r w:rsidR="00BF624B" w:rsidRPr="00062643">
        <w:rPr>
          <w:rFonts w:ascii="Arial" w:hAnsi="Arial" w:cs="Arial"/>
          <w:sz w:val="20"/>
          <w:szCs w:val="20"/>
        </w:rPr>
        <w:t>tähtsusega</w:t>
      </w:r>
      <w:proofErr w:type="spellEnd"/>
      <w:r w:rsidR="00BF624B" w:rsidRPr="00062643">
        <w:rPr>
          <w:rFonts w:ascii="Arial" w:hAnsi="Arial" w:cs="Arial"/>
          <w:sz w:val="20"/>
          <w:szCs w:val="20"/>
        </w:rPr>
        <w:t xml:space="preserve"> </w:t>
      </w:r>
      <w:proofErr w:type="spellStart"/>
      <w:r w:rsidR="00BF624B" w:rsidRPr="00062643">
        <w:rPr>
          <w:rFonts w:ascii="Arial" w:hAnsi="Arial" w:cs="Arial"/>
          <w:sz w:val="20"/>
          <w:szCs w:val="20"/>
        </w:rPr>
        <w:t>integratsioon</w:t>
      </w:r>
      <w:proofErr w:type="spellEnd"/>
      <w:r w:rsidR="00BF624B" w:rsidRPr="00062643">
        <w:rPr>
          <w:rFonts w:ascii="Arial" w:hAnsi="Arial" w:cs="Arial"/>
          <w:sz w:val="20"/>
          <w:szCs w:val="20"/>
        </w:rPr>
        <w:t xml:space="preserve"> </w:t>
      </w:r>
      <w:proofErr w:type="spellStart"/>
      <w:r w:rsidR="00BF624B" w:rsidRPr="00062643">
        <w:rPr>
          <w:rFonts w:ascii="Arial" w:hAnsi="Arial" w:cs="Arial"/>
          <w:sz w:val="20"/>
          <w:szCs w:val="20"/>
        </w:rPr>
        <w:t>esmatasandi</w:t>
      </w:r>
      <w:proofErr w:type="spellEnd"/>
      <w:r w:rsidR="00BF624B" w:rsidRPr="00062643">
        <w:rPr>
          <w:rFonts w:ascii="Arial" w:hAnsi="Arial" w:cs="Arial"/>
          <w:sz w:val="20"/>
          <w:szCs w:val="20"/>
        </w:rPr>
        <w:t xml:space="preserve"> </w:t>
      </w:r>
      <w:proofErr w:type="spellStart"/>
      <w:r w:rsidR="00BF624B" w:rsidRPr="00062643">
        <w:rPr>
          <w:rFonts w:ascii="Arial" w:hAnsi="Arial" w:cs="Arial"/>
          <w:sz w:val="20"/>
          <w:szCs w:val="20"/>
        </w:rPr>
        <w:t>tervishoiuteenustega</w:t>
      </w:r>
      <w:proofErr w:type="spellEnd"/>
      <w:r w:rsidR="00BF624B" w:rsidRPr="00062643">
        <w:rPr>
          <w:rFonts w:ascii="Arial" w:hAnsi="Arial" w:cs="Arial"/>
          <w:sz w:val="20"/>
          <w:szCs w:val="20"/>
        </w:rPr>
        <w:t xml:space="preserve">, </w:t>
      </w:r>
      <w:proofErr w:type="spellStart"/>
      <w:r w:rsidR="00BF624B" w:rsidRPr="00062643">
        <w:rPr>
          <w:rFonts w:ascii="Arial" w:hAnsi="Arial" w:cs="Arial"/>
          <w:sz w:val="20"/>
          <w:szCs w:val="20"/>
        </w:rPr>
        <w:t>jätkuv</w:t>
      </w:r>
      <w:proofErr w:type="spellEnd"/>
      <w:r w:rsidR="00BF624B" w:rsidRPr="00062643">
        <w:rPr>
          <w:rFonts w:ascii="Arial" w:hAnsi="Arial" w:cs="Arial"/>
          <w:sz w:val="20"/>
          <w:szCs w:val="20"/>
        </w:rPr>
        <w:t xml:space="preserve"> </w:t>
      </w:r>
      <w:proofErr w:type="spellStart"/>
      <w:r w:rsidR="00BF624B" w:rsidRPr="00062643">
        <w:rPr>
          <w:rFonts w:ascii="Arial" w:hAnsi="Arial" w:cs="Arial"/>
          <w:sz w:val="20"/>
          <w:szCs w:val="20"/>
        </w:rPr>
        <w:t>võrgustumine</w:t>
      </w:r>
      <w:proofErr w:type="spellEnd"/>
      <w:r w:rsidR="00BF624B" w:rsidRPr="00062643">
        <w:rPr>
          <w:rFonts w:ascii="Arial" w:hAnsi="Arial" w:cs="Arial"/>
          <w:sz w:val="20"/>
          <w:szCs w:val="20"/>
        </w:rPr>
        <w:t xml:space="preserve">. </w:t>
      </w:r>
      <w:proofErr w:type="spellStart"/>
      <w:r w:rsidR="00BF624B">
        <w:rPr>
          <w:rFonts w:ascii="Arial" w:hAnsi="Arial" w:cs="Arial"/>
          <w:sz w:val="20"/>
          <w:szCs w:val="20"/>
        </w:rPr>
        <w:t>O</w:t>
      </w:r>
      <w:r w:rsidR="00BF624B" w:rsidRPr="00062643">
        <w:rPr>
          <w:rFonts w:ascii="Arial" w:hAnsi="Arial" w:cs="Arial"/>
          <w:sz w:val="20"/>
          <w:szCs w:val="20"/>
        </w:rPr>
        <w:t>leme</w:t>
      </w:r>
      <w:proofErr w:type="spellEnd"/>
      <w:r w:rsidR="00BF624B" w:rsidRPr="00062643">
        <w:rPr>
          <w:rFonts w:ascii="Arial" w:hAnsi="Arial" w:cs="Arial"/>
          <w:sz w:val="20"/>
          <w:szCs w:val="20"/>
        </w:rPr>
        <w:t xml:space="preserve"> </w:t>
      </w:r>
      <w:proofErr w:type="spellStart"/>
      <w:r w:rsidR="00BF624B" w:rsidRPr="00062643">
        <w:rPr>
          <w:rFonts w:ascii="Arial" w:hAnsi="Arial" w:cs="Arial"/>
          <w:sz w:val="20"/>
          <w:szCs w:val="20"/>
        </w:rPr>
        <w:t>koostööle</w:t>
      </w:r>
      <w:proofErr w:type="spellEnd"/>
      <w:r w:rsidR="00BF624B" w:rsidRPr="00062643">
        <w:rPr>
          <w:rFonts w:ascii="Arial" w:hAnsi="Arial" w:cs="Arial"/>
          <w:sz w:val="20"/>
          <w:szCs w:val="20"/>
        </w:rPr>
        <w:t xml:space="preserve"> </w:t>
      </w:r>
      <w:proofErr w:type="spellStart"/>
      <w:r w:rsidR="00BF624B" w:rsidRPr="00062643">
        <w:rPr>
          <w:rFonts w:ascii="Arial" w:hAnsi="Arial" w:cs="Arial"/>
          <w:sz w:val="20"/>
          <w:szCs w:val="20"/>
        </w:rPr>
        <w:t>suunatud</w:t>
      </w:r>
      <w:proofErr w:type="spellEnd"/>
      <w:r w:rsidR="00BF624B" w:rsidRPr="00062643">
        <w:rPr>
          <w:rFonts w:ascii="Arial" w:hAnsi="Arial" w:cs="Arial"/>
          <w:sz w:val="20"/>
          <w:szCs w:val="20"/>
        </w:rPr>
        <w:t xml:space="preserve">, </w:t>
      </w:r>
      <w:proofErr w:type="spellStart"/>
      <w:r w:rsidR="00BF624B" w:rsidRPr="00062643">
        <w:rPr>
          <w:rFonts w:ascii="Arial" w:hAnsi="Arial" w:cs="Arial"/>
          <w:sz w:val="20"/>
          <w:szCs w:val="20"/>
        </w:rPr>
        <w:t>õppiv</w:t>
      </w:r>
      <w:proofErr w:type="spellEnd"/>
      <w:r w:rsidR="00BF624B" w:rsidRPr="00062643">
        <w:rPr>
          <w:rFonts w:ascii="Arial" w:hAnsi="Arial" w:cs="Arial"/>
          <w:sz w:val="20"/>
          <w:szCs w:val="20"/>
        </w:rPr>
        <w:t xml:space="preserve">, </w:t>
      </w:r>
      <w:proofErr w:type="spellStart"/>
      <w:r w:rsidR="00BF624B" w:rsidRPr="00062643">
        <w:rPr>
          <w:rFonts w:ascii="Arial" w:hAnsi="Arial" w:cs="Arial"/>
          <w:sz w:val="20"/>
          <w:szCs w:val="20"/>
        </w:rPr>
        <w:t>innovaatiline</w:t>
      </w:r>
      <w:proofErr w:type="spellEnd"/>
      <w:r w:rsidR="00BF624B" w:rsidRPr="00062643">
        <w:rPr>
          <w:rFonts w:ascii="Arial" w:hAnsi="Arial" w:cs="Arial"/>
          <w:sz w:val="20"/>
          <w:szCs w:val="20"/>
        </w:rPr>
        <w:t xml:space="preserve"> ja </w:t>
      </w:r>
      <w:proofErr w:type="spellStart"/>
      <w:r w:rsidR="00BF624B" w:rsidRPr="00062643">
        <w:rPr>
          <w:rFonts w:ascii="Arial" w:hAnsi="Arial" w:cs="Arial"/>
          <w:sz w:val="20"/>
          <w:szCs w:val="20"/>
        </w:rPr>
        <w:t>avatud</w:t>
      </w:r>
      <w:proofErr w:type="spellEnd"/>
      <w:r w:rsidR="00BF624B" w:rsidRPr="00062643">
        <w:rPr>
          <w:rFonts w:ascii="Arial" w:hAnsi="Arial" w:cs="Arial"/>
          <w:sz w:val="20"/>
          <w:szCs w:val="20"/>
        </w:rPr>
        <w:t xml:space="preserve"> </w:t>
      </w:r>
      <w:proofErr w:type="spellStart"/>
      <w:r w:rsidR="00BF624B" w:rsidRPr="00062643">
        <w:rPr>
          <w:rFonts w:ascii="Arial" w:hAnsi="Arial" w:cs="Arial"/>
          <w:sz w:val="20"/>
          <w:szCs w:val="20"/>
        </w:rPr>
        <w:t>organisatsioon</w:t>
      </w:r>
      <w:proofErr w:type="spellEnd"/>
      <w:r w:rsidR="00BF624B" w:rsidRPr="00062643">
        <w:rPr>
          <w:rFonts w:ascii="Arial" w:hAnsi="Arial" w:cs="Arial"/>
          <w:sz w:val="20"/>
          <w:szCs w:val="20"/>
        </w:rPr>
        <w:t xml:space="preserve">, </w:t>
      </w:r>
      <w:proofErr w:type="spellStart"/>
      <w:r w:rsidR="00BF624B" w:rsidRPr="00062643">
        <w:rPr>
          <w:rFonts w:ascii="Arial" w:hAnsi="Arial" w:cs="Arial"/>
          <w:sz w:val="20"/>
          <w:szCs w:val="20"/>
        </w:rPr>
        <w:t>kes</w:t>
      </w:r>
      <w:proofErr w:type="spellEnd"/>
      <w:r w:rsidR="00BF624B" w:rsidRPr="00062643">
        <w:rPr>
          <w:rFonts w:ascii="Arial" w:hAnsi="Arial" w:cs="Arial"/>
          <w:sz w:val="20"/>
          <w:szCs w:val="20"/>
        </w:rPr>
        <w:t xml:space="preserve"> </w:t>
      </w:r>
      <w:proofErr w:type="spellStart"/>
      <w:r w:rsidR="00BF624B" w:rsidRPr="00062643">
        <w:rPr>
          <w:rFonts w:ascii="Arial" w:hAnsi="Arial" w:cs="Arial"/>
          <w:sz w:val="20"/>
          <w:szCs w:val="20"/>
        </w:rPr>
        <w:t>väärtustab</w:t>
      </w:r>
      <w:proofErr w:type="spellEnd"/>
      <w:r w:rsidR="00BF624B" w:rsidRPr="00062643">
        <w:rPr>
          <w:rFonts w:ascii="Arial" w:hAnsi="Arial" w:cs="Arial"/>
          <w:sz w:val="20"/>
          <w:szCs w:val="20"/>
        </w:rPr>
        <w:t xml:space="preserve"> </w:t>
      </w:r>
      <w:proofErr w:type="spellStart"/>
      <w:r w:rsidR="00BF624B" w:rsidRPr="00062643">
        <w:rPr>
          <w:rFonts w:ascii="Arial" w:hAnsi="Arial" w:cs="Arial"/>
          <w:sz w:val="20"/>
          <w:szCs w:val="20"/>
        </w:rPr>
        <w:t>oma</w:t>
      </w:r>
      <w:proofErr w:type="spellEnd"/>
      <w:r w:rsidR="00BF624B" w:rsidRPr="00062643">
        <w:rPr>
          <w:rFonts w:ascii="Arial" w:hAnsi="Arial" w:cs="Arial"/>
          <w:sz w:val="20"/>
          <w:szCs w:val="20"/>
        </w:rPr>
        <w:t xml:space="preserve"> </w:t>
      </w:r>
      <w:proofErr w:type="spellStart"/>
      <w:r w:rsidR="00BF624B" w:rsidRPr="00062643">
        <w:rPr>
          <w:rFonts w:ascii="Arial" w:hAnsi="Arial" w:cs="Arial"/>
          <w:sz w:val="20"/>
          <w:szCs w:val="20"/>
        </w:rPr>
        <w:t>personali</w:t>
      </w:r>
      <w:proofErr w:type="spellEnd"/>
      <w:r w:rsidR="00BF624B" w:rsidRPr="00062643">
        <w:rPr>
          <w:rFonts w:ascii="Arial" w:hAnsi="Arial" w:cs="Arial"/>
          <w:sz w:val="20"/>
          <w:szCs w:val="20"/>
        </w:rPr>
        <w:t xml:space="preserve"> </w:t>
      </w:r>
      <w:proofErr w:type="spellStart"/>
      <w:r w:rsidR="00BF624B" w:rsidRPr="00062643">
        <w:rPr>
          <w:rFonts w:ascii="Arial" w:hAnsi="Arial" w:cs="Arial"/>
          <w:sz w:val="20"/>
          <w:szCs w:val="20"/>
        </w:rPr>
        <w:t>läbi</w:t>
      </w:r>
      <w:proofErr w:type="spellEnd"/>
      <w:r w:rsidR="00BF624B" w:rsidRPr="00062643">
        <w:rPr>
          <w:rFonts w:ascii="Arial" w:hAnsi="Arial" w:cs="Arial"/>
          <w:sz w:val="20"/>
          <w:szCs w:val="20"/>
        </w:rPr>
        <w:t xml:space="preserve"> </w:t>
      </w:r>
      <w:proofErr w:type="spellStart"/>
      <w:r w:rsidR="00BF624B" w:rsidRPr="00062643">
        <w:rPr>
          <w:rFonts w:ascii="Arial" w:hAnsi="Arial" w:cs="Arial"/>
          <w:sz w:val="20"/>
          <w:szCs w:val="20"/>
        </w:rPr>
        <w:t>töökeskkonna</w:t>
      </w:r>
      <w:proofErr w:type="spellEnd"/>
      <w:r w:rsidR="00BF624B" w:rsidRPr="00062643">
        <w:rPr>
          <w:rFonts w:ascii="Arial" w:hAnsi="Arial" w:cs="Arial"/>
          <w:sz w:val="20"/>
          <w:szCs w:val="20"/>
        </w:rPr>
        <w:t xml:space="preserve"> </w:t>
      </w:r>
      <w:proofErr w:type="spellStart"/>
      <w:r w:rsidR="00BF624B" w:rsidRPr="00062643">
        <w:rPr>
          <w:rFonts w:ascii="Arial" w:hAnsi="Arial" w:cs="Arial"/>
          <w:sz w:val="20"/>
          <w:szCs w:val="20"/>
        </w:rPr>
        <w:t>arendamise</w:t>
      </w:r>
      <w:proofErr w:type="spellEnd"/>
      <w:r w:rsidR="00BF624B" w:rsidRPr="00062643">
        <w:rPr>
          <w:rFonts w:ascii="Arial" w:hAnsi="Arial" w:cs="Arial"/>
          <w:sz w:val="20"/>
          <w:szCs w:val="20"/>
        </w:rPr>
        <w:t>.</w:t>
      </w:r>
      <w:r w:rsidR="00A25EB4">
        <w:rPr>
          <w:rFonts w:ascii="Arial" w:hAnsi="Arial" w:cs="Arial"/>
          <w:sz w:val="20"/>
          <w:szCs w:val="20"/>
        </w:rPr>
        <w:t xml:space="preserve"> </w:t>
      </w:r>
      <w:proofErr w:type="spellStart"/>
      <w:r w:rsidR="00A25EB4" w:rsidRPr="00062643">
        <w:rPr>
          <w:rFonts w:ascii="Arial" w:hAnsi="Arial" w:cs="Arial"/>
          <w:sz w:val="20"/>
          <w:szCs w:val="20"/>
        </w:rPr>
        <w:t>Oluline</w:t>
      </w:r>
      <w:proofErr w:type="spellEnd"/>
      <w:r w:rsidR="00A25EB4" w:rsidRPr="00062643">
        <w:rPr>
          <w:rFonts w:ascii="Arial" w:hAnsi="Arial" w:cs="Arial"/>
          <w:sz w:val="20"/>
          <w:szCs w:val="20"/>
        </w:rPr>
        <w:t xml:space="preserve"> on </w:t>
      </w:r>
      <w:proofErr w:type="spellStart"/>
      <w:r w:rsidR="00A25EB4" w:rsidRPr="00062643">
        <w:rPr>
          <w:rFonts w:ascii="Arial" w:hAnsi="Arial" w:cs="Arial"/>
          <w:sz w:val="20"/>
          <w:szCs w:val="20"/>
        </w:rPr>
        <w:t>suurendada</w:t>
      </w:r>
      <w:proofErr w:type="spellEnd"/>
      <w:r w:rsidR="00A25EB4" w:rsidRPr="00062643">
        <w:rPr>
          <w:rFonts w:ascii="Arial" w:hAnsi="Arial" w:cs="Arial"/>
          <w:sz w:val="20"/>
          <w:szCs w:val="20"/>
        </w:rPr>
        <w:t xml:space="preserve"> </w:t>
      </w:r>
      <w:proofErr w:type="spellStart"/>
      <w:r w:rsidR="00A25EB4" w:rsidRPr="00062643">
        <w:rPr>
          <w:rFonts w:ascii="Arial" w:hAnsi="Arial" w:cs="Arial"/>
          <w:sz w:val="20"/>
          <w:szCs w:val="20"/>
        </w:rPr>
        <w:t>kohalikku</w:t>
      </w:r>
      <w:proofErr w:type="spellEnd"/>
      <w:r w:rsidR="00A25EB4" w:rsidRPr="00062643">
        <w:rPr>
          <w:rFonts w:ascii="Arial" w:hAnsi="Arial" w:cs="Arial"/>
          <w:sz w:val="20"/>
          <w:szCs w:val="20"/>
        </w:rPr>
        <w:t xml:space="preserve"> </w:t>
      </w:r>
      <w:proofErr w:type="spellStart"/>
      <w:r w:rsidR="00A25EB4" w:rsidRPr="00062643">
        <w:rPr>
          <w:rFonts w:ascii="Arial" w:hAnsi="Arial" w:cs="Arial"/>
          <w:sz w:val="20"/>
          <w:szCs w:val="20"/>
        </w:rPr>
        <w:t>võimekust</w:t>
      </w:r>
      <w:proofErr w:type="spellEnd"/>
      <w:r w:rsidR="00FE4B65">
        <w:rPr>
          <w:rFonts w:ascii="Arial" w:hAnsi="Arial" w:cs="Arial"/>
          <w:sz w:val="20"/>
          <w:szCs w:val="20"/>
        </w:rPr>
        <w:t xml:space="preserve"> </w:t>
      </w:r>
      <w:proofErr w:type="spellStart"/>
      <w:r w:rsidR="00A25EB4" w:rsidRPr="00062643">
        <w:rPr>
          <w:rFonts w:ascii="Arial" w:hAnsi="Arial" w:cs="Arial"/>
          <w:sz w:val="20"/>
          <w:szCs w:val="20"/>
        </w:rPr>
        <w:t>tugevama</w:t>
      </w:r>
      <w:proofErr w:type="spellEnd"/>
      <w:r w:rsidR="00A25EB4" w:rsidRPr="00062643">
        <w:rPr>
          <w:rFonts w:ascii="Arial" w:hAnsi="Arial" w:cs="Arial"/>
          <w:sz w:val="20"/>
          <w:szCs w:val="20"/>
        </w:rPr>
        <w:t xml:space="preserve"> </w:t>
      </w:r>
      <w:proofErr w:type="spellStart"/>
      <w:r w:rsidR="00A25EB4" w:rsidRPr="00062643">
        <w:rPr>
          <w:rFonts w:ascii="Arial" w:hAnsi="Arial" w:cs="Arial"/>
          <w:sz w:val="20"/>
          <w:szCs w:val="20"/>
        </w:rPr>
        <w:t>ennetuse</w:t>
      </w:r>
      <w:proofErr w:type="spellEnd"/>
      <w:r w:rsidR="00A25EB4" w:rsidRPr="00062643">
        <w:rPr>
          <w:rFonts w:ascii="Arial" w:hAnsi="Arial" w:cs="Arial"/>
          <w:sz w:val="20"/>
          <w:szCs w:val="20"/>
        </w:rPr>
        <w:t xml:space="preserve">, </w:t>
      </w:r>
      <w:proofErr w:type="spellStart"/>
      <w:r w:rsidR="00A25EB4" w:rsidRPr="00062643">
        <w:rPr>
          <w:rFonts w:ascii="Arial" w:hAnsi="Arial" w:cs="Arial"/>
          <w:sz w:val="20"/>
          <w:szCs w:val="20"/>
        </w:rPr>
        <w:t>madalama</w:t>
      </w:r>
      <w:proofErr w:type="spellEnd"/>
      <w:r w:rsidR="00A25EB4" w:rsidRPr="00062643">
        <w:rPr>
          <w:rFonts w:ascii="Arial" w:hAnsi="Arial" w:cs="Arial"/>
          <w:sz w:val="20"/>
          <w:szCs w:val="20"/>
        </w:rPr>
        <w:t xml:space="preserve"> </w:t>
      </w:r>
      <w:proofErr w:type="spellStart"/>
      <w:r w:rsidR="00A25EB4" w:rsidRPr="00062643">
        <w:rPr>
          <w:rFonts w:ascii="Arial" w:hAnsi="Arial" w:cs="Arial"/>
          <w:sz w:val="20"/>
          <w:szCs w:val="20"/>
        </w:rPr>
        <w:t>intensiivsusega</w:t>
      </w:r>
      <w:proofErr w:type="spellEnd"/>
      <w:r w:rsidR="00A25EB4" w:rsidRPr="00062643">
        <w:rPr>
          <w:rFonts w:ascii="Arial" w:hAnsi="Arial" w:cs="Arial"/>
          <w:sz w:val="20"/>
          <w:szCs w:val="20"/>
        </w:rPr>
        <w:t xml:space="preserve"> </w:t>
      </w:r>
      <w:proofErr w:type="spellStart"/>
      <w:r w:rsidR="00A25EB4" w:rsidRPr="00062643">
        <w:rPr>
          <w:rFonts w:ascii="Arial" w:hAnsi="Arial" w:cs="Arial"/>
          <w:sz w:val="20"/>
          <w:szCs w:val="20"/>
        </w:rPr>
        <w:t>teenuste</w:t>
      </w:r>
      <w:proofErr w:type="spellEnd"/>
      <w:r w:rsidR="00A25EB4" w:rsidRPr="00062643">
        <w:rPr>
          <w:rFonts w:ascii="Arial" w:hAnsi="Arial" w:cs="Arial"/>
          <w:sz w:val="20"/>
          <w:szCs w:val="20"/>
        </w:rPr>
        <w:t xml:space="preserve">, </w:t>
      </w:r>
      <w:proofErr w:type="spellStart"/>
      <w:r w:rsidR="00A25EB4" w:rsidRPr="00062643">
        <w:rPr>
          <w:rFonts w:ascii="Arial" w:hAnsi="Arial" w:cs="Arial"/>
          <w:sz w:val="20"/>
          <w:szCs w:val="20"/>
        </w:rPr>
        <w:t>krooniliste</w:t>
      </w:r>
      <w:proofErr w:type="spellEnd"/>
      <w:r w:rsidR="00A25EB4" w:rsidRPr="00062643">
        <w:rPr>
          <w:rFonts w:ascii="Arial" w:hAnsi="Arial" w:cs="Arial"/>
          <w:sz w:val="20"/>
          <w:szCs w:val="20"/>
        </w:rPr>
        <w:t xml:space="preserve"> </w:t>
      </w:r>
      <w:proofErr w:type="spellStart"/>
      <w:r w:rsidR="00A25EB4" w:rsidRPr="00062643">
        <w:rPr>
          <w:rFonts w:ascii="Arial" w:hAnsi="Arial" w:cs="Arial"/>
          <w:sz w:val="20"/>
          <w:szCs w:val="20"/>
        </w:rPr>
        <w:t>haiguste</w:t>
      </w:r>
      <w:proofErr w:type="spellEnd"/>
      <w:r w:rsidR="00A25EB4" w:rsidRPr="00062643">
        <w:rPr>
          <w:rFonts w:ascii="Arial" w:hAnsi="Arial" w:cs="Arial"/>
          <w:sz w:val="20"/>
          <w:szCs w:val="20"/>
        </w:rPr>
        <w:t xml:space="preserve"> </w:t>
      </w:r>
      <w:proofErr w:type="spellStart"/>
      <w:r w:rsidR="00A25EB4" w:rsidRPr="00062643">
        <w:rPr>
          <w:rFonts w:ascii="Arial" w:hAnsi="Arial" w:cs="Arial"/>
          <w:sz w:val="20"/>
          <w:szCs w:val="20"/>
        </w:rPr>
        <w:t>juhtimise</w:t>
      </w:r>
      <w:proofErr w:type="spellEnd"/>
      <w:r w:rsidR="00A25EB4" w:rsidRPr="00062643">
        <w:rPr>
          <w:rFonts w:ascii="Arial" w:hAnsi="Arial" w:cs="Arial"/>
          <w:sz w:val="20"/>
          <w:szCs w:val="20"/>
        </w:rPr>
        <w:t xml:space="preserve">, </w:t>
      </w:r>
      <w:proofErr w:type="spellStart"/>
      <w:r w:rsidR="00A25EB4" w:rsidRPr="00062643">
        <w:rPr>
          <w:rFonts w:ascii="Arial" w:hAnsi="Arial" w:cs="Arial"/>
          <w:sz w:val="20"/>
          <w:szCs w:val="20"/>
        </w:rPr>
        <w:t>paremate</w:t>
      </w:r>
      <w:proofErr w:type="spellEnd"/>
      <w:r w:rsidR="00A25EB4" w:rsidRPr="00062643">
        <w:rPr>
          <w:rFonts w:ascii="Arial" w:hAnsi="Arial" w:cs="Arial"/>
          <w:sz w:val="20"/>
          <w:szCs w:val="20"/>
        </w:rPr>
        <w:t xml:space="preserve"> </w:t>
      </w:r>
      <w:proofErr w:type="spellStart"/>
      <w:r w:rsidR="00A25EB4" w:rsidRPr="00062643">
        <w:rPr>
          <w:rFonts w:ascii="Arial" w:hAnsi="Arial" w:cs="Arial"/>
          <w:sz w:val="20"/>
          <w:szCs w:val="20"/>
        </w:rPr>
        <w:t>kohapealse</w:t>
      </w:r>
      <w:proofErr w:type="spellEnd"/>
      <w:r w:rsidR="00A25EB4" w:rsidRPr="00062643">
        <w:rPr>
          <w:rFonts w:ascii="Arial" w:hAnsi="Arial" w:cs="Arial"/>
          <w:sz w:val="20"/>
          <w:szCs w:val="20"/>
        </w:rPr>
        <w:t xml:space="preserve"> </w:t>
      </w:r>
      <w:proofErr w:type="spellStart"/>
      <w:r w:rsidR="00A25EB4" w:rsidRPr="00062643">
        <w:rPr>
          <w:rFonts w:ascii="Arial" w:hAnsi="Arial" w:cs="Arial"/>
          <w:sz w:val="20"/>
          <w:szCs w:val="20"/>
        </w:rPr>
        <w:t>diagnostilise</w:t>
      </w:r>
      <w:proofErr w:type="spellEnd"/>
      <w:r w:rsidR="00A25EB4" w:rsidRPr="00062643">
        <w:rPr>
          <w:rFonts w:ascii="Arial" w:hAnsi="Arial" w:cs="Arial"/>
          <w:sz w:val="20"/>
          <w:szCs w:val="20"/>
        </w:rPr>
        <w:t xml:space="preserve"> </w:t>
      </w:r>
      <w:proofErr w:type="spellStart"/>
      <w:r w:rsidR="00A25EB4" w:rsidRPr="00062643">
        <w:rPr>
          <w:rFonts w:ascii="Arial" w:hAnsi="Arial" w:cs="Arial"/>
          <w:sz w:val="20"/>
          <w:szCs w:val="20"/>
        </w:rPr>
        <w:t>võimekuse</w:t>
      </w:r>
      <w:proofErr w:type="spellEnd"/>
      <w:r w:rsidR="00A25EB4" w:rsidRPr="00062643">
        <w:rPr>
          <w:rFonts w:ascii="Arial" w:hAnsi="Arial" w:cs="Arial"/>
          <w:sz w:val="20"/>
          <w:szCs w:val="20"/>
        </w:rPr>
        <w:t xml:space="preserve"> </w:t>
      </w:r>
      <w:proofErr w:type="spellStart"/>
      <w:r w:rsidR="00A25EB4" w:rsidRPr="00062643">
        <w:rPr>
          <w:rFonts w:ascii="Arial" w:hAnsi="Arial" w:cs="Arial"/>
          <w:sz w:val="20"/>
          <w:szCs w:val="20"/>
        </w:rPr>
        <w:t>ning</w:t>
      </w:r>
      <w:proofErr w:type="spellEnd"/>
      <w:r w:rsidR="00A25EB4" w:rsidRPr="00062643">
        <w:rPr>
          <w:rFonts w:ascii="Arial" w:hAnsi="Arial" w:cs="Arial"/>
          <w:sz w:val="20"/>
          <w:szCs w:val="20"/>
        </w:rPr>
        <w:t xml:space="preserve"> </w:t>
      </w:r>
      <w:proofErr w:type="spellStart"/>
      <w:r w:rsidR="00A25EB4" w:rsidRPr="00062643">
        <w:rPr>
          <w:rFonts w:ascii="Arial" w:hAnsi="Arial" w:cs="Arial"/>
          <w:sz w:val="20"/>
          <w:szCs w:val="20"/>
        </w:rPr>
        <w:t>tugevama</w:t>
      </w:r>
      <w:proofErr w:type="spellEnd"/>
      <w:r w:rsidR="00A25EB4" w:rsidRPr="00062643">
        <w:rPr>
          <w:rFonts w:ascii="Arial" w:hAnsi="Arial" w:cs="Arial"/>
          <w:sz w:val="20"/>
          <w:szCs w:val="20"/>
        </w:rPr>
        <w:t xml:space="preserve"> </w:t>
      </w:r>
      <w:proofErr w:type="spellStart"/>
      <w:r w:rsidR="00A25EB4" w:rsidRPr="00062643">
        <w:rPr>
          <w:rFonts w:ascii="Arial" w:hAnsi="Arial" w:cs="Arial"/>
          <w:sz w:val="20"/>
          <w:szCs w:val="20"/>
        </w:rPr>
        <w:t>kesk</w:t>
      </w:r>
      <w:proofErr w:type="spellEnd"/>
      <w:r w:rsidR="00A25EB4" w:rsidRPr="00062643">
        <w:rPr>
          <w:rFonts w:ascii="Arial" w:hAnsi="Arial" w:cs="Arial"/>
          <w:sz w:val="20"/>
          <w:szCs w:val="20"/>
        </w:rPr>
        <w:t xml:space="preserve">- ja </w:t>
      </w:r>
      <w:proofErr w:type="spellStart"/>
      <w:r w:rsidR="00A25EB4" w:rsidRPr="00062643">
        <w:rPr>
          <w:rFonts w:ascii="Arial" w:hAnsi="Arial" w:cs="Arial"/>
          <w:sz w:val="20"/>
          <w:szCs w:val="20"/>
        </w:rPr>
        <w:t>piirkondlike</w:t>
      </w:r>
      <w:proofErr w:type="spellEnd"/>
      <w:r w:rsidR="00A25EB4" w:rsidRPr="00062643">
        <w:rPr>
          <w:rFonts w:ascii="Arial" w:hAnsi="Arial" w:cs="Arial"/>
          <w:sz w:val="20"/>
          <w:szCs w:val="20"/>
        </w:rPr>
        <w:t xml:space="preserve"> </w:t>
      </w:r>
      <w:proofErr w:type="spellStart"/>
      <w:r w:rsidR="00A25EB4" w:rsidRPr="00062643">
        <w:rPr>
          <w:rFonts w:ascii="Arial" w:hAnsi="Arial" w:cs="Arial"/>
          <w:sz w:val="20"/>
          <w:szCs w:val="20"/>
        </w:rPr>
        <w:t>haiglate</w:t>
      </w:r>
      <w:proofErr w:type="spellEnd"/>
      <w:r w:rsidR="00A25EB4" w:rsidRPr="00062643">
        <w:rPr>
          <w:rFonts w:ascii="Arial" w:hAnsi="Arial" w:cs="Arial"/>
          <w:sz w:val="20"/>
          <w:szCs w:val="20"/>
        </w:rPr>
        <w:t xml:space="preserve"> </w:t>
      </w:r>
      <w:proofErr w:type="spellStart"/>
      <w:r w:rsidR="00A25EB4" w:rsidRPr="00062643">
        <w:rPr>
          <w:rFonts w:ascii="Arial" w:hAnsi="Arial" w:cs="Arial"/>
          <w:sz w:val="20"/>
          <w:szCs w:val="20"/>
        </w:rPr>
        <w:t>kaugtoe</w:t>
      </w:r>
      <w:proofErr w:type="spellEnd"/>
      <w:r w:rsidR="00A25EB4" w:rsidRPr="00062643">
        <w:rPr>
          <w:rFonts w:ascii="Arial" w:hAnsi="Arial" w:cs="Arial"/>
          <w:sz w:val="20"/>
          <w:szCs w:val="20"/>
        </w:rPr>
        <w:t xml:space="preserve"> </w:t>
      </w:r>
      <w:proofErr w:type="spellStart"/>
      <w:r w:rsidR="00A25EB4" w:rsidRPr="00062643">
        <w:rPr>
          <w:rFonts w:ascii="Arial" w:hAnsi="Arial" w:cs="Arial"/>
          <w:sz w:val="20"/>
          <w:szCs w:val="20"/>
        </w:rPr>
        <w:t>kaudu</w:t>
      </w:r>
      <w:proofErr w:type="spellEnd"/>
      <w:r w:rsidR="00E60578">
        <w:rPr>
          <w:rFonts w:ascii="Arial" w:hAnsi="Arial" w:cs="Arial"/>
          <w:sz w:val="20"/>
          <w:szCs w:val="20"/>
        </w:rPr>
        <w:t xml:space="preserve">, et </w:t>
      </w:r>
      <w:proofErr w:type="spellStart"/>
      <w:r w:rsidR="00E60578">
        <w:rPr>
          <w:rFonts w:ascii="Arial" w:hAnsi="Arial" w:cs="Arial"/>
          <w:sz w:val="20"/>
          <w:szCs w:val="20"/>
        </w:rPr>
        <w:t>maksimaalselt</w:t>
      </w:r>
      <w:proofErr w:type="spellEnd"/>
      <w:r w:rsidR="00E60578">
        <w:rPr>
          <w:rFonts w:ascii="Arial" w:hAnsi="Arial" w:cs="Arial"/>
          <w:sz w:val="20"/>
          <w:szCs w:val="20"/>
        </w:rPr>
        <w:t xml:space="preserve"> </w:t>
      </w:r>
      <w:proofErr w:type="spellStart"/>
      <w:r w:rsidR="00E60578">
        <w:rPr>
          <w:rFonts w:ascii="Arial" w:hAnsi="Arial" w:cs="Arial"/>
          <w:sz w:val="20"/>
          <w:szCs w:val="20"/>
        </w:rPr>
        <w:t>ennetada</w:t>
      </w:r>
      <w:proofErr w:type="spellEnd"/>
      <w:r w:rsidR="00E60578">
        <w:rPr>
          <w:rFonts w:ascii="Arial" w:hAnsi="Arial" w:cs="Arial"/>
          <w:sz w:val="20"/>
          <w:szCs w:val="20"/>
        </w:rPr>
        <w:t xml:space="preserve"> </w:t>
      </w:r>
      <w:proofErr w:type="spellStart"/>
      <w:r w:rsidR="00E60578">
        <w:rPr>
          <w:rFonts w:ascii="Arial" w:hAnsi="Arial" w:cs="Arial"/>
          <w:sz w:val="20"/>
          <w:szCs w:val="20"/>
        </w:rPr>
        <w:t>patsientide</w:t>
      </w:r>
      <w:proofErr w:type="spellEnd"/>
      <w:r w:rsidR="00E60578">
        <w:rPr>
          <w:rFonts w:ascii="Arial" w:hAnsi="Arial" w:cs="Arial"/>
          <w:sz w:val="20"/>
          <w:szCs w:val="20"/>
        </w:rPr>
        <w:t xml:space="preserve"> </w:t>
      </w:r>
      <w:proofErr w:type="spellStart"/>
      <w:r w:rsidR="00E60578">
        <w:rPr>
          <w:rFonts w:ascii="Arial" w:hAnsi="Arial" w:cs="Arial"/>
          <w:sz w:val="20"/>
          <w:szCs w:val="20"/>
        </w:rPr>
        <w:t>mittevajalikku</w:t>
      </w:r>
      <w:proofErr w:type="spellEnd"/>
      <w:r w:rsidR="00E60578">
        <w:rPr>
          <w:rFonts w:ascii="Arial" w:hAnsi="Arial" w:cs="Arial"/>
          <w:sz w:val="20"/>
          <w:szCs w:val="20"/>
        </w:rPr>
        <w:t xml:space="preserve"> </w:t>
      </w:r>
      <w:proofErr w:type="spellStart"/>
      <w:r w:rsidR="00E60578">
        <w:rPr>
          <w:rFonts w:ascii="Arial" w:hAnsi="Arial" w:cs="Arial"/>
          <w:sz w:val="20"/>
          <w:szCs w:val="20"/>
        </w:rPr>
        <w:t>suunamist</w:t>
      </w:r>
      <w:proofErr w:type="spellEnd"/>
      <w:r w:rsidR="00E60578">
        <w:rPr>
          <w:rFonts w:ascii="Arial" w:hAnsi="Arial" w:cs="Arial"/>
          <w:sz w:val="20"/>
          <w:szCs w:val="20"/>
        </w:rPr>
        <w:t xml:space="preserve"> </w:t>
      </w:r>
      <w:proofErr w:type="spellStart"/>
      <w:r w:rsidR="00FE4B65">
        <w:rPr>
          <w:rFonts w:ascii="Arial" w:hAnsi="Arial" w:cs="Arial"/>
          <w:sz w:val="20"/>
          <w:szCs w:val="20"/>
        </w:rPr>
        <w:t>kõrgemasse</w:t>
      </w:r>
      <w:proofErr w:type="spellEnd"/>
      <w:r w:rsidR="00FE4B65">
        <w:rPr>
          <w:rFonts w:ascii="Arial" w:hAnsi="Arial" w:cs="Arial"/>
          <w:sz w:val="20"/>
          <w:szCs w:val="20"/>
        </w:rPr>
        <w:t xml:space="preserve"> </w:t>
      </w:r>
      <w:proofErr w:type="spellStart"/>
      <w:proofErr w:type="gramStart"/>
      <w:r w:rsidR="00FE4B65">
        <w:rPr>
          <w:rFonts w:ascii="Arial" w:hAnsi="Arial" w:cs="Arial"/>
          <w:sz w:val="20"/>
          <w:szCs w:val="20"/>
        </w:rPr>
        <w:t>ravietappi</w:t>
      </w:r>
      <w:proofErr w:type="spellEnd"/>
      <w:r w:rsidR="00FE4B65">
        <w:rPr>
          <w:rFonts w:ascii="Arial" w:hAnsi="Arial" w:cs="Arial"/>
          <w:sz w:val="20"/>
          <w:szCs w:val="20"/>
        </w:rPr>
        <w:t>.</w:t>
      </w:r>
      <w:r w:rsidR="00A25EB4" w:rsidRPr="00062643">
        <w:rPr>
          <w:rFonts w:ascii="Arial" w:hAnsi="Arial" w:cs="Arial"/>
          <w:sz w:val="20"/>
          <w:szCs w:val="20"/>
        </w:rPr>
        <w:t>.</w:t>
      </w:r>
      <w:proofErr w:type="gramEnd"/>
    </w:p>
    <w:p w14:paraId="2018A8E9" w14:textId="0ECEBEB1" w:rsidR="006B3DDA" w:rsidRPr="00504105" w:rsidRDefault="00296708" w:rsidP="00B10288">
      <w:pPr>
        <w:jc w:val="center"/>
        <w:rPr>
          <w:color w:val="00B050"/>
          <w:sz w:val="32"/>
          <w:szCs w:val="32"/>
          <w:lang w:val="et-EE"/>
        </w:rPr>
      </w:pPr>
      <w:r w:rsidRPr="00504105">
        <w:rPr>
          <w:color w:val="00B050"/>
          <w:sz w:val="32"/>
          <w:szCs w:val="32"/>
          <w:lang w:val="et-EE"/>
        </w:rPr>
        <w:t>Haigla m</w:t>
      </w:r>
      <w:r w:rsidR="002A0D60" w:rsidRPr="00504105">
        <w:rPr>
          <w:color w:val="00B050"/>
          <w:sz w:val="32"/>
          <w:szCs w:val="32"/>
          <w:lang w:val="et-EE"/>
        </w:rPr>
        <w:t>oto</w:t>
      </w:r>
    </w:p>
    <w:p w14:paraId="6300D58C" w14:textId="2C7635E4" w:rsidR="002A0D60" w:rsidRPr="00504105" w:rsidRDefault="002A0D60" w:rsidP="00B10288">
      <w:pPr>
        <w:jc w:val="center"/>
        <w:rPr>
          <w:color w:val="00B050"/>
          <w:sz w:val="32"/>
          <w:szCs w:val="32"/>
          <w:lang w:val="et-EE"/>
        </w:rPr>
      </w:pPr>
      <w:r w:rsidRPr="00504105">
        <w:rPr>
          <w:color w:val="00B050"/>
          <w:sz w:val="32"/>
          <w:szCs w:val="32"/>
          <w:lang w:val="et-EE"/>
        </w:rPr>
        <w:t>Terve Vooremaa eest</w:t>
      </w:r>
    </w:p>
    <w:p w14:paraId="0B9827F0" w14:textId="77777777" w:rsidR="00F05C32" w:rsidRDefault="00F05C32">
      <w:pPr>
        <w:rPr>
          <w:color w:val="76923C" w:themeColor="accent3" w:themeShade="BF"/>
          <w:lang w:val="et-EE"/>
        </w:rPr>
      </w:pPr>
    </w:p>
    <w:p w14:paraId="3EFDF929" w14:textId="77777777" w:rsidR="00F05C32" w:rsidRDefault="00F05C32">
      <w:pPr>
        <w:rPr>
          <w:color w:val="76923C" w:themeColor="accent3" w:themeShade="BF"/>
          <w:lang w:val="et-EE"/>
        </w:rPr>
      </w:pPr>
    </w:p>
    <w:p w14:paraId="1D019B4A" w14:textId="4DFE25B1" w:rsidR="00765A76" w:rsidRPr="00C93BFA" w:rsidRDefault="00765A76" w:rsidP="00B10288">
      <w:pPr>
        <w:jc w:val="center"/>
        <w:rPr>
          <w:color w:val="00B050"/>
          <w:sz w:val="32"/>
          <w:szCs w:val="32"/>
          <w:lang w:val="et-EE"/>
        </w:rPr>
      </w:pPr>
      <w:r w:rsidRPr="00C93BFA">
        <w:rPr>
          <w:color w:val="00B050"/>
          <w:sz w:val="32"/>
          <w:szCs w:val="32"/>
          <w:lang w:val="et-EE"/>
        </w:rPr>
        <w:t>Põhiväärtused</w:t>
      </w:r>
      <w:r w:rsidR="0067500E" w:rsidRPr="00C93BFA">
        <w:rPr>
          <w:color w:val="00B050"/>
          <w:sz w:val="32"/>
          <w:szCs w:val="32"/>
          <w:lang w:val="et-EE"/>
        </w:rPr>
        <w:t xml:space="preserve"> ja strateegilised eesmärgid</w:t>
      </w:r>
    </w:p>
    <w:p w14:paraId="7B1456A5" w14:textId="77777777" w:rsidR="003023EB" w:rsidRDefault="003023EB" w:rsidP="003023EB">
      <w:pPr>
        <w:numPr>
          <w:ilvl w:val="0"/>
          <w:numId w:val="1"/>
        </w:numPr>
        <w:jc w:val="both"/>
        <w:rPr>
          <w:rFonts w:ascii="Arial" w:hAnsi="Arial" w:cs="Arial"/>
          <w:sz w:val="20"/>
          <w:szCs w:val="20"/>
        </w:rPr>
      </w:pPr>
      <w:proofErr w:type="spellStart"/>
      <w:r>
        <w:rPr>
          <w:rFonts w:ascii="Arial" w:hAnsi="Arial" w:cs="Arial"/>
          <w:b/>
          <w:bCs/>
          <w:sz w:val="20"/>
          <w:szCs w:val="20"/>
        </w:rPr>
        <w:t>Kestlikult</w:t>
      </w:r>
      <w:proofErr w:type="spellEnd"/>
      <w:r>
        <w:rPr>
          <w:rFonts w:ascii="Arial" w:hAnsi="Arial" w:cs="Arial"/>
          <w:b/>
          <w:bCs/>
          <w:sz w:val="20"/>
          <w:szCs w:val="20"/>
        </w:rPr>
        <w:t xml:space="preserve"> </w:t>
      </w:r>
      <w:proofErr w:type="spellStart"/>
      <w:r>
        <w:rPr>
          <w:rFonts w:ascii="Arial" w:hAnsi="Arial" w:cs="Arial"/>
          <w:b/>
          <w:bCs/>
          <w:sz w:val="20"/>
          <w:szCs w:val="20"/>
        </w:rPr>
        <w:t>arenev</w:t>
      </w:r>
      <w:proofErr w:type="spellEnd"/>
      <w:r>
        <w:rPr>
          <w:rFonts w:ascii="Arial" w:hAnsi="Arial" w:cs="Arial"/>
          <w:b/>
          <w:bCs/>
          <w:sz w:val="20"/>
          <w:szCs w:val="20"/>
        </w:rPr>
        <w:t xml:space="preserve"> </w:t>
      </w:r>
      <w:proofErr w:type="spellStart"/>
      <w:r>
        <w:rPr>
          <w:rFonts w:ascii="Arial" w:hAnsi="Arial" w:cs="Arial"/>
          <w:b/>
          <w:bCs/>
          <w:sz w:val="20"/>
          <w:szCs w:val="20"/>
        </w:rPr>
        <w:t>kohalik</w:t>
      </w:r>
      <w:proofErr w:type="spellEnd"/>
      <w:r>
        <w:rPr>
          <w:rFonts w:ascii="Arial" w:hAnsi="Arial" w:cs="Arial"/>
          <w:b/>
          <w:bCs/>
          <w:sz w:val="20"/>
          <w:szCs w:val="20"/>
        </w:rPr>
        <w:t xml:space="preserve"> </w:t>
      </w:r>
      <w:proofErr w:type="spellStart"/>
      <w:r>
        <w:rPr>
          <w:rFonts w:ascii="Arial" w:hAnsi="Arial" w:cs="Arial"/>
          <w:b/>
          <w:bCs/>
          <w:sz w:val="20"/>
          <w:szCs w:val="20"/>
        </w:rPr>
        <w:t>haigla</w:t>
      </w:r>
      <w:proofErr w:type="spellEnd"/>
      <w:r>
        <w:rPr>
          <w:rFonts w:ascii="Arial" w:hAnsi="Arial" w:cs="Arial"/>
          <w:sz w:val="20"/>
          <w:szCs w:val="20"/>
        </w:rPr>
        <w:t xml:space="preserve">– Haigla on </w:t>
      </w:r>
      <w:proofErr w:type="spellStart"/>
      <w:r>
        <w:rPr>
          <w:rFonts w:ascii="Arial" w:hAnsi="Arial" w:cs="Arial"/>
          <w:sz w:val="20"/>
          <w:szCs w:val="20"/>
        </w:rPr>
        <w:t>seadnud</w:t>
      </w:r>
      <w:proofErr w:type="spellEnd"/>
      <w:r>
        <w:rPr>
          <w:rFonts w:ascii="Arial" w:hAnsi="Arial" w:cs="Arial"/>
          <w:sz w:val="20"/>
          <w:szCs w:val="20"/>
        </w:rPr>
        <w:t xml:space="preserve"> </w:t>
      </w:r>
      <w:proofErr w:type="spellStart"/>
      <w:r>
        <w:rPr>
          <w:rFonts w:ascii="Arial" w:hAnsi="Arial" w:cs="Arial"/>
          <w:sz w:val="20"/>
          <w:szCs w:val="20"/>
        </w:rPr>
        <w:t>oma</w:t>
      </w:r>
      <w:proofErr w:type="spellEnd"/>
      <w:r>
        <w:rPr>
          <w:rFonts w:ascii="Arial" w:hAnsi="Arial" w:cs="Arial"/>
          <w:sz w:val="20"/>
          <w:szCs w:val="20"/>
        </w:rPr>
        <w:t xml:space="preserve"> </w:t>
      </w:r>
      <w:proofErr w:type="spellStart"/>
      <w:r>
        <w:rPr>
          <w:rFonts w:ascii="Arial" w:hAnsi="Arial" w:cs="Arial"/>
          <w:sz w:val="20"/>
          <w:szCs w:val="20"/>
        </w:rPr>
        <w:t>missiooniks</w:t>
      </w:r>
      <w:proofErr w:type="spellEnd"/>
      <w:r>
        <w:rPr>
          <w:rFonts w:ascii="Arial" w:hAnsi="Arial" w:cs="Arial"/>
          <w:sz w:val="20"/>
          <w:szCs w:val="20"/>
        </w:rPr>
        <w:t xml:space="preserve"> olla </w:t>
      </w:r>
      <w:proofErr w:type="spellStart"/>
      <w:r>
        <w:rPr>
          <w:rFonts w:ascii="Arial" w:hAnsi="Arial" w:cs="Arial"/>
          <w:sz w:val="20"/>
          <w:szCs w:val="20"/>
        </w:rPr>
        <w:t>osa</w:t>
      </w:r>
      <w:proofErr w:type="spellEnd"/>
      <w:r>
        <w:rPr>
          <w:rFonts w:ascii="Arial" w:hAnsi="Arial" w:cs="Arial"/>
          <w:sz w:val="20"/>
          <w:szCs w:val="20"/>
        </w:rPr>
        <w:t xml:space="preserve"> Eesti </w:t>
      </w:r>
      <w:proofErr w:type="spellStart"/>
      <w:r>
        <w:rPr>
          <w:rFonts w:ascii="Arial" w:hAnsi="Arial" w:cs="Arial"/>
          <w:sz w:val="20"/>
          <w:szCs w:val="20"/>
        </w:rPr>
        <w:t>tervishoiukorraldusest</w:t>
      </w:r>
      <w:proofErr w:type="spellEnd"/>
      <w:r>
        <w:rPr>
          <w:rFonts w:ascii="Arial" w:hAnsi="Arial" w:cs="Arial"/>
          <w:sz w:val="20"/>
          <w:szCs w:val="20"/>
        </w:rPr>
        <w:t xml:space="preserve"> </w:t>
      </w:r>
      <w:proofErr w:type="spellStart"/>
      <w:r>
        <w:rPr>
          <w:rFonts w:ascii="Arial" w:hAnsi="Arial" w:cs="Arial"/>
          <w:sz w:val="20"/>
          <w:szCs w:val="20"/>
        </w:rPr>
        <w:t>ning</w:t>
      </w:r>
      <w:proofErr w:type="spellEnd"/>
      <w:r>
        <w:rPr>
          <w:rFonts w:ascii="Arial" w:hAnsi="Arial" w:cs="Arial"/>
          <w:sz w:val="20"/>
          <w:szCs w:val="20"/>
        </w:rPr>
        <w:t xml:space="preserve"> </w:t>
      </w:r>
      <w:proofErr w:type="spellStart"/>
      <w:r>
        <w:rPr>
          <w:rFonts w:ascii="Arial" w:hAnsi="Arial" w:cs="Arial"/>
          <w:sz w:val="20"/>
          <w:szCs w:val="20"/>
        </w:rPr>
        <w:t>peamiseks</w:t>
      </w:r>
      <w:proofErr w:type="spellEnd"/>
      <w:r>
        <w:rPr>
          <w:rFonts w:ascii="Arial" w:hAnsi="Arial" w:cs="Arial"/>
          <w:sz w:val="20"/>
          <w:szCs w:val="20"/>
        </w:rPr>
        <w:t xml:space="preserve"> </w:t>
      </w:r>
      <w:proofErr w:type="spellStart"/>
      <w:r>
        <w:rPr>
          <w:rFonts w:ascii="Arial" w:hAnsi="Arial" w:cs="Arial"/>
          <w:sz w:val="20"/>
          <w:szCs w:val="20"/>
        </w:rPr>
        <w:t>eestkõnelejaks</w:t>
      </w:r>
      <w:proofErr w:type="spellEnd"/>
      <w:r>
        <w:rPr>
          <w:rFonts w:ascii="Arial" w:hAnsi="Arial" w:cs="Arial"/>
          <w:sz w:val="20"/>
          <w:szCs w:val="20"/>
        </w:rPr>
        <w:t xml:space="preserve"> ja </w:t>
      </w:r>
      <w:proofErr w:type="spellStart"/>
      <w:r>
        <w:rPr>
          <w:rFonts w:ascii="Arial" w:hAnsi="Arial" w:cs="Arial"/>
          <w:sz w:val="20"/>
          <w:szCs w:val="20"/>
        </w:rPr>
        <w:t>koostööpartneriks</w:t>
      </w:r>
      <w:proofErr w:type="spellEnd"/>
      <w:r>
        <w:rPr>
          <w:rFonts w:ascii="Arial" w:hAnsi="Arial" w:cs="Arial"/>
          <w:sz w:val="20"/>
          <w:szCs w:val="20"/>
        </w:rPr>
        <w:t xml:space="preserve"> </w:t>
      </w:r>
      <w:proofErr w:type="spellStart"/>
      <w:r>
        <w:rPr>
          <w:rFonts w:ascii="Arial" w:hAnsi="Arial" w:cs="Arial"/>
          <w:sz w:val="20"/>
          <w:szCs w:val="20"/>
        </w:rPr>
        <w:t>tervishoiu</w:t>
      </w:r>
      <w:proofErr w:type="spellEnd"/>
      <w:r>
        <w:rPr>
          <w:rFonts w:ascii="Arial" w:hAnsi="Arial" w:cs="Arial"/>
          <w:sz w:val="20"/>
          <w:szCs w:val="20"/>
        </w:rPr>
        <w:t xml:space="preserve"> </w:t>
      </w:r>
      <w:proofErr w:type="spellStart"/>
      <w:r>
        <w:rPr>
          <w:rFonts w:ascii="Arial" w:hAnsi="Arial" w:cs="Arial"/>
          <w:sz w:val="20"/>
          <w:szCs w:val="20"/>
        </w:rPr>
        <w:t>valdkonnas</w:t>
      </w:r>
      <w:proofErr w:type="spellEnd"/>
      <w:r>
        <w:rPr>
          <w:rFonts w:ascii="Arial" w:hAnsi="Arial" w:cs="Arial"/>
          <w:sz w:val="20"/>
          <w:szCs w:val="20"/>
        </w:rPr>
        <w:t xml:space="preserve">. Seda </w:t>
      </w:r>
      <w:proofErr w:type="spellStart"/>
      <w:r>
        <w:rPr>
          <w:rFonts w:ascii="Arial" w:hAnsi="Arial" w:cs="Arial"/>
          <w:sz w:val="20"/>
          <w:szCs w:val="20"/>
        </w:rPr>
        <w:t>toetavad</w:t>
      </w:r>
      <w:proofErr w:type="spellEnd"/>
      <w:r>
        <w:rPr>
          <w:rFonts w:ascii="Arial" w:hAnsi="Arial" w:cs="Arial"/>
          <w:sz w:val="20"/>
          <w:szCs w:val="20"/>
        </w:rPr>
        <w:t xml:space="preserve"> </w:t>
      </w:r>
      <w:proofErr w:type="spellStart"/>
      <w:r>
        <w:rPr>
          <w:rFonts w:ascii="Arial" w:hAnsi="Arial" w:cs="Arial"/>
          <w:sz w:val="20"/>
          <w:szCs w:val="20"/>
        </w:rPr>
        <w:t>nii</w:t>
      </w:r>
      <w:proofErr w:type="spellEnd"/>
      <w:r>
        <w:rPr>
          <w:rFonts w:ascii="Arial" w:hAnsi="Arial" w:cs="Arial"/>
          <w:sz w:val="20"/>
          <w:szCs w:val="20"/>
        </w:rPr>
        <w:t xml:space="preserve"> </w:t>
      </w:r>
      <w:proofErr w:type="spellStart"/>
      <w:r>
        <w:rPr>
          <w:rFonts w:ascii="Arial" w:hAnsi="Arial" w:cs="Arial"/>
          <w:sz w:val="20"/>
          <w:szCs w:val="20"/>
        </w:rPr>
        <w:t>erinevad</w:t>
      </w:r>
      <w:proofErr w:type="spellEnd"/>
      <w:r>
        <w:rPr>
          <w:rFonts w:ascii="Arial" w:hAnsi="Arial" w:cs="Arial"/>
          <w:sz w:val="20"/>
          <w:szCs w:val="20"/>
        </w:rPr>
        <w:t xml:space="preserve"> </w:t>
      </w:r>
      <w:proofErr w:type="spellStart"/>
      <w:r>
        <w:rPr>
          <w:rFonts w:ascii="Arial" w:hAnsi="Arial" w:cs="Arial"/>
          <w:sz w:val="20"/>
          <w:szCs w:val="20"/>
        </w:rPr>
        <w:t>valdkonna</w:t>
      </w:r>
      <w:proofErr w:type="spellEnd"/>
      <w:r>
        <w:rPr>
          <w:rFonts w:ascii="Arial" w:hAnsi="Arial" w:cs="Arial"/>
          <w:sz w:val="20"/>
          <w:szCs w:val="20"/>
        </w:rPr>
        <w:t xml:space="preserve"> </w:t>
      </w:r>
      <w:proofErr w:type="spellStart"/>
      <w:r>
        <w:rPr>
          <w:rFonts w:ascii="Arial" w:hAnsi="Arial" w:cs="Arial"/>
          <w:sz w:val="20"/>
          <w:szCs w:val="20"/>
        </w:rPr>
        <w:t>arengut</w:t>
      </w:r>
      <w:proofErr w:type="spellEnd"/>
      <w:r>
        <w:rPr>
          <w:rFonts w:ascii="Arial" w:hAnsi="Arial" w:cs="Arial"/>
          <w:sz w:val="20"/>
          <w:szCs w:val="20"/>
        </w:rPr>
        <w:t xml:space="preserve"> </w:t>
      </w:r>
      <w:proofErr w:type="spellStart"/>
      <w:r>
        <w:rPr>
          <w:rFonts w:ascii="Arial" w:hAnsi="Arial" w:cs="Arial"/>
          <w:sz w:val="20"/>
          <w:szCs w:val="20"/>
        </w:rPr>
        <w:t>puudutavad</w:t>
      </w:r>
      <w:proofErr w:type="spellEnd"/>
      <w:r>
        <w:rPr>
          <w:rFonts w:ascii="Arial" w:hAnsi="Arial" w:cs="Arial"/>
          <w:sz w:val="20"/>
          <w:szCs w:val="20"/>
        </w:rPr>
        <w:t xml:space="preserve"> </w:t>
      </w:r>
      <w:proofErr w:type="spellStart"/>
      <w:r>
        <w:rPr>
          <w:rFonts w:ascii="Arial" w:hAnsi="Arial" w:cs="Arial"/>
          <w:sz w:val="20"/>
          <w:szCs w:val="20"/>
        </w:rPr>
        <w:t>strateegiad</w:t>
      </w:r>
      <w:proofErr w:type="spellEnd"/>
      <w:r>
        <w:rPr>
          <w:rFonts w:ascii="Arial" w:hAnsi="Arial" w:cs="Arial"/>
          <w:sz w:val="20"/>
          <w:szCs w:val="20"/>
        </w:rPr>
        <w:t xml:space="preserve"> </w:t>
      </w:r>
      <w:proofErr w:type="spellStart"/>
      <w:r>
        <w:rPr>
          <w:rFonts w:ascii="Arial" w:hAnsi="Arial" w:cs="Arial"/>
          <w:sz w:val="20"/>
          <w:szCs w:val="20"/>
        </w:rPr>
        <w:t>riiklikul</w:t>
      </w:r>
      <w:proofErr w:type="spellEnd"/>
      <w:r>
        <w:rPr>
          <w:rFonts w:ascii="Arial" w:hAnsi="Arial" w:cs="Arial"/>
          <w:sz w:val="20"/>
          <w:szCs w:val="20"/>
        </w:rPr>
        <w:t xml:space="preserve"> </w:t>
      </w:r>
      <w:proofErr w:type="spellStart"/>
      <w:r>
        <w:rPr>
          <w:rFonts w:ascii="Arial" w:hAnsi="Arial" w:cs="Arial"/>
          <w:sz w:val="20"/>
          <w:szCs w:val="20"/>
        </w:rPr>
        <w:t>tasandil</w:t>
      </w:r>
      <w:proofErr w:type="spellEnd"/>
      <w:r>
        <w:rPr>
          <w:rFonts w:ascii="Arial" w:hAnsi="Arial" w:cs="Arial"/>
          <w:sz w:val="20"/>
          <w:szCs w:val="20"/>
        </w:rPr>
        <w:t xml:space="preserve"> </w:t>
      </w:r>
      <w:proofErr w:type="spellStart"/>
      <w:r>
        <w:rPr>
          <w:rFonts w:ascii="Arial" w:hAnsi="Arial" w:cs="Arial"/>
          <w:sz w:val="20"/>
          <w:szCs w:val="20"/>
        </w:rPr>
        <w:t>kui</w:t>
      </w:r>
      <w:proofErr w:type="spellEnd"/>
      <w:r>
        <w:rPr>
          <w:rFonts w:ascii="Arial" w:hAnsi="Arial" w:cs="Arial"/>
          <w:sz w:val="20"/>
          <w:szCs w:val="20"/>
        </w:rPr>
        <w:t xml:space="preserve"> ka </w:t>
      </w:r>
      <w:proofErr w:type="spellStart"/>
      <w:r>
        <w:rPr>
          <w:rFonts w:ascii="Arial" w:hAnsi="Arial" w:cs="Arial"/>
          <w:sz w:val="20"/>
          <w:szCs w:val="20"/>
        </w:rPr>
        <w:t>maakondlikul</w:t>
      </w:r>
      <w:proofErr w:type="spellEnd"/>
      <w:r>
        <w:rPr>
          <w:rFonts w:ascii="Arial" w:hAnsi="Arial" w:cs="Arial"/>
          <w:sz w:val="20"/>
          <w:szCs w:val="20"/>
        </w:rPr>
        <w:t xml:space="preserve"> </w:t>
      </w:r>
      <w:proofErr w:type="spellStart"/>
      <w:r>
        <w:rPr>
          <w:rFonts w:ascii="Arial" w:hAnsi="Arial" w:cs="Arial"/>
          <w:sz w:val="20"/>
          <w:szCs w:val="20"/>
        </w:rPr>
        <w:t>tasandil</w:t>
      </w:r>
      <w:proofErr w:type="spellEnd"/>
      <w:r>
        <w:rPr>
          <w:rFonts w:ascii="Arial" w:hAnsi="Arial" w:cs="Arial"/>
          <w:sz w:val="20"/>
          <w:szCs w:val="20"/>
        </w:rPr>
        <w:t xml:space="preserve">. Haigla on </w:t>
      </w:r>
      <w:proofErr w:type="spellStart"/>
      <w:r>
        <w:rPr>
          <w:rFonts w:ascii="Arial" w:hAnsi="Arial" w:cs="Arial"/>
          <w:sz w:val="20"/>
          <w:szCs w:val="20"/>
        </w:rPr>
        <w:t>seadnud</w:t>
      </w:r>
      <w:proofErr w:type="spellEnd"/>
      <w:r>
        <w:rPr>
          <w:rFonts w:ascii="Arial" w:hAnsi="Arial" w:cs="Arial"/>
          <w:sz w:val="20"/>
          <w:szCs w:val="20"/>
        </w:rPr>
        <w:t xml:space="preserve"> </w:t>
      </w:r>
      <w:proofErr w:type="spellStart"/>
      <w:r>
        <w:rPr>
          <w:rFonts w:ascii="Arial" w:hAnsi="Arial" w:cs="Arial"/>
          <w:sz w:val="20"/>
          <w:szCs w:val="20"/>
        </w:rPr>
        <w:t>põhisuunaks</w:t>
      </w:r>
      <w:proofErr w:type="spellEnd"/>
      <w:r>
        <w:rPr>
          <w:rFonts w:ascii="Arial" w:hAnsi="Arial" w:cs="Arial"/>
          <w:sz w:val="20"/>
          <w:szCs w:val="20"/>
        </w:rPr>
        <w:t xml:space="preserve"> </w:t>
      </w:r>
      <w:proofErr w:type="spellStart"/>
      <w:r>
        <w:rPr>
          <w:rFonts w:ascii="Arial" w:hAnsi="Arial" w:cs="Arial"/>
          <w:sz w:val="20"/>
          <w:szCs w:val="20"/>
        </w:rPr>
        <w:t>tervishoiuteenuste</w:t>
      </w:r>
      <w:proofErr w:type="spellEnd"/>
      <w:r>
        <w:rPr>
          <w:rFonts w:ascii="Arial" w:hAnsi="Arial" w:cs="Arial"/>
          <w:sz w:val="20"/>
          <w:szCs w:val="20"/>
        </w:rPr>
        <w:t xml:space="preserve"> </w:t>
      </w:r>
      <w:proofErr w:type="spellStart"/>
      <w:r>
        <w:rPr>
          <w:rFonts w:ascii="Arial" w:hAnsi="Arial" w:cs="Arial"/>
          <w:sz w:val="20"/>
          <w:szCs w:val="20"/>
        </w:rPr>
        <w:t>integratsiooni</w:t>
      </w:r>
      <w:proofErr w:type="spellEnd"/>
      <w:r>
        <w:rPr>
          <w:rFonts w:ascii="Arial" w:hAnsi="Arial" w:cs="Arial"/>
          <w:sz w:val="20"/>
          <w:szCs w:val="20"/>
        </w:rPr>
        <w:t xml:space="preserve"> </w:t>
      </w:r>
      <w:proofErr w:type="spellStart"/>
      <w:r>
        <w:rPr>
          <w:rFonts w:ascii="Arial" w:hAnsi="Arial" w:cs="Arial"/>
          <w:sz w:val="20"/>
          <w:szCs w:val="20"/>
        </w:rPr>
        <w:t>Jõgeva</w:t>
      </w:r>
      <w:proofErr w:type="spellEnd"/>
      <w:r>
        <w:rPr>
          <w:rFonts w:ascii="Arial" w:hAnsi="Arial" w:cs="Arial"/>
          <w:sz w:val="20"/>
          <w:szCs w:val="20"/>
        </w:rPr>
        <w:t xml:space="preserve"> </w:t>
      </w:r>
      <w:proofErr w:type="spellStart"/>
      <w:r>
        <w:rPr>
          <w:rFonts w:ascii="Arial" w:hAnsi="Arial" w:cs="Arial"/>
          <w:sz w:val="20"/>
          <w:szCs w:val="20"/>
        </w:rPr>
        <w:t>maakonnas</w:t>
      </w:r>
      <w:proofErr w:type="spellEnd"/>
      <w:r>
        <w:rPr>
          <w:rFonts w:ascii="Arial" w:hAnsi="Arial" w:cs="Arial"/>
          <w:sz w:val="20"/>
          <w:szCs w:val="20"/>
        </w:rPr>
        <w:t xml:space="preserve">, </w:t>
      </w:r>
      <w:proofErr w:type="spellStart"/>
      <w:r>
        <w:rPr>
          <w:rFonts w:ascii="Arial" w:hAnsi="Arial" w:cs="Arial"/>
          <w:sz w:val="20"/>
          <w:szCs w:val="20"/>
        </w:rPr>
        <w:t>mille</w:t>
      </w:r>
      <w:proofErr w:type="spellEnd"/>
      <w:r>
        <w:rPr>
          <w:rFonts w:ascii="Arial" w:hAnsi="Arial" w:cs="Arial"/>
          <w:sz w:val="20"/>
          <w:szCs w:val="20"/>
        </w:rPr>
        <w:t xml:space="preserve"> </w:t>
      </w:r>
      <w:proofErr w:type="spellStart"/>
      <w:r>
        <w:rPr>
          <w:rFonts w:ascii="Arial" w:hAnsi="Arial" w:cs="Arial"/>
          <w:sz w:val="20"/>
          <w:szCs w:val="20"/>
        </w:rPr>
        <w:t>oluliseks</w:t>
      </w:r>
      <w:proofErr w:type="spellEnd"/>
      <w:r>
        <w:rPr>
          <w:rFonts w:ascii="Arial" w:hAnsi="Arial" w:cs="Arial"/>
          <w:sz w:val="20"/>
          <w:szCs w:val="20"/>
        </w:rPr>
        <w:t xml:space="preserve"> </w:t>
      </w:r>
      <w:proofErr w:type="spellStart"/>
      <w:r>
        <w:rPr>
          <w:rFonts w:ascii="Arial" w:hAnsi="Arial" w:cs="Arial"/>
          <w:sz w:val="20"/>
          <w:szCs w:val="20"/>
        </w:rPr>
        <w:t>osaks</w:t>
      </w:r>
      <w:proofErr w:type="spellEnd"/>
      <w:r>
        <w:rPr>
          <w:rFonts w:ascii="Arial" w:hAnsi="Arial" w:cs="Arial"/>
          <w:sz w:val="20"/>
          <w:szCs w:val="20"/>
        </w:rPr>
        <w:t xml:space="preserve"> on </w:t>
      </w:r>
      <w:proofErr w:type="spellStart"/>
      <w:r>
        <w:rPr>
          <w:rFonts w:ascii="Arial" w:hAnsi="Arial" w:cs="Arial"/>
          <w:sz w:val="20"/>
          <w:szCs w:val="20"/>
        </w:rPr>
        <w:t>igakülgne</w:t>
      </w:r>
      <w:proofErr w:type="spellEnd"/>
      <w:r>
        <w:rPr>
          <w:rFonts w:ascii="Arial" w:hAnsi="Arial" w:cs="Arial"/>
          <w:sz w:val="20"/>
          <w:szCs w:val="20"/>
        </w:rPr>
        <w:t xml:space="preserve"> </w:t>
      </w:r>
      <w:proofErr w:type="spellStart"/>
      <w:r>
        <w:rPr>
          <w:rFonts w:ascii="Arial" w:hAnsi="Arial" w:cs="Arial"/>
          <w:sz w:val="20"/>
          <w:szCs w:val="20"/>
        </w:rPr>
        <w:t>koostöö</w:t>
      </w:r>
      <w:proofErr w:type="spellEnd"/>
      <w:r>
        <w:rPr>
          <w:rFonts w:ascii="Arial" w:hAnsi="Arial" w:cs="Arial"/>
          <w:sz w:val="20"/>
          <w:szCs w:val="20"/>
        </w:rPr>
        <w:t xml:space="preserve"> </w:t>
      </w:r>
      <w:proofErr w:type="spellStart"/>
      <w:r>
        <w:rPr>
          <w:rFonts w:ascii="Arial" w:hAnsi="Arial" w:cs="Arial"/>
          <w:sz w:val="20"/>
          <w:szCs w:val="20"/>
        </w:rPr>
        <w:t>arendamine</w:t>
      </w:r>
      <w:proofErr w:type="spellEnd"/>
      <w:r>
        <w:rPr>
          <w:rFonts w:ascii="Arial" w:hAnsi="Arial" w:cs="Arial"/>
          <w:sz w:val="20"/>
          <w:szCs w:val="20"/>
        </w:rPr>
        <w:t xml:space="preserve"> </w:t>
      </w:r>
      <w:proofErr w:type="spellStart"/>
      <w:r>
        <w:rPr>
          <w:rFonts w:ascii="Arial" w:hAnsi="Arial" w:cs="Arial"/>
          <w:sz w:val="20"/>
          <w:szCs w:val="20"/>
        </w:rPr>
        <w:t>perearstiabiga</w:t>
      </w:r>
      <w:proofErr w:type="spellEnd"/>
      <w:r>
        <w:rPr>
          <w:rFonts w:ascii="Arial" w:hAnsi="Arial" w:cs="Arial"/>
          <w:sz w:val="20"/>
          <w:szCs w:val="20"/>
        </w:rPr>
        <w:t xml:space="preserve">, </w:t>
      </w:r>
      <w:proofErr w:type="spellStart"/>
      <w:r>
        <w:rPr>
          <w:rFonts w:ascii="Arial" w:hAnsi="Arial" w:cs="Arial"/>
          <w:sz w:val="20"/>
          <w:szCs w:val="20"/>
        </w:rPr>
        <w:t>sh</w:t>
      </w:r>
      <w:proofErr w:type="spellEnd"/>
      <w:r>
        <w:rPr>
          <w:rFonts w:ascii="Arial" w:hAnsi="Arial" w:cs="Arial"/>
          <w:sz w:val="20"/>
          <w:szCs w:val="20"/>
        </w:rPr>
        <w:t xml:space="preserve"> </w:t>
      </w:r>
      <w:proofErr w:type="spellStart"/>
      <w:r>
        <w:rPr>
          <w:rFonts w:ascii="Arial" w:hAnsi="Arial" w:cs="Arial"/>
          <w:sz w:val="20"/>
          <w:szCs w:val="20"/>
        </w:rPr>
        <w:t>kogu</w:t>
      </w:r>
      <w:proofErr w:type="spellEnd"/>
      <w:r>
        <w:rPr>
          <w:rFonts w:ascii="Arial" w:hAnsi="Arial" w:cs="Arial"/>
          <w:sz w:val="20"/>
          <w:szCs w:val="20"/>
        </w:rPr>
        <w:t xml:space="preserve"> </w:t>
      </w:r>
      <w:proofErr w:type="spellStart"/>
      <w:r>
        <w:rPr>
          <w:rFonts w:ascii="Arial" w:hAnsi="Arial" w:cs="Arial"/>
          <w:sz w:val="20"/>
          <w:szCs w:val="20"/>
        </w:rPr>
        <w:t>esmatasandi</w:t>
      </w:r>
      <w:proofErr w:type="spellEnd"/>
      <w:r>
        <w:rPr>
          <w:rFonts w:ascii="Arial" w:hAnsi="Arial" w:cs="Arial"/>
          <w:sz w:val="20"/>
          <w:szCs w:val="20"/>
        </w:rPr>
        <w:t xml:space="preserve"> </w:t>
      </w:r>
      <w:proofErr w:type="spellStart"/>
      <w:r>
        <w:rPr>
          <w:rFonts w:ascii="Arial" w:hAnsi="Arial" w:cs="Arial"/>
          <w:sz w:val="20"/>
          <w:szCs w:val="20"/>
        </w:rPr>
        <w:t>kaasamine</w:t>
      </w:r>
      <w:proofErr w:type="spellEnd"/>
      <w:r>
        <w:rPr>
          <w:rFonts w:ascii="Arial" w:hAnsi="Arial" w:cs="Arial"/>
          <w:sz w:val="20"/>
          <w:szCs w:val="20"/>
        </w:rPr>
        <w:t xml:space="preserve">. </w:t>
      </w:r>
      <w:proofErr w:type="spellStart"/>
      <w:r>
        <w:rPr>
          <w:rFonts w:ascii="Arial" w:hAnsi="Arial" w:cs="Arial"/>
          <w:sz w:val="20"/>
          <w:szCs w:val="20"/>
        </w:rPr>
        <w:t>Haiglast</w:t>
      </w:r>
      <w:proofErr w:type="spellEnd"/>
      <w:r>
        <w:rPr>
          <w:rFonts w:ascii="Arial" w:hAnsi="Arial" w:cs="Arial"/>
          <w:sz w:val="20"/>
          <w:szCs w:val="20"/>
        </w:rPr>
        <w:t xml:space="preserve"> on </w:t>
      </w:r>
      <w:proofErr w:type="spellStart"/>
      <w:r>
        <w:rPr>
          <w:rFonts w:ascii="Arial" w:hAnsi="Arial" w:cs="Arial"/>
          <w:sz w:val="20"/>
          <w:szCs w:val="20"/>
        </w:rPr>
        <w:t>tänaseks</w:t>
      </w:r>
      <w:proofErr w:type="spellEnd"/>
      <w:r>
        <w:rPr>
          <w:rFonts w:ascii="Arial" w:hAnsi="Arial" w:cs="Arial"/>
          <w:sz w:val="20"/>
          <w:szCs w:val="20"/>
        </w:rPr>
        <w:t xml:space="preserve"> </w:t>
      </w:r>
      <w:proofErr w:type="spellStart"/>
      <w:r>
        <w:rPr>
          <w:rFonts w:ascii="Arial" w:hAnsi="Arial" w:cs="Arial"/>
          <w:sz w:val="20"/>
          <w:szCs w:val="20"/>
        </w:rPr>
        <w:t>päevaks</w:t>
      </w:r>
      <w:proofErr w:type="spellEnd"/>
      <w:r>
        <w:rPr>
          <w:rFonts w:ascii="Arial" w:hAnsi="Arial" w:cs="Arial"/>
          <w:sz w:val="20"/>
          <w:szCs w:val="20"/>
        </w:rPr>
        <w:t xml:space="preserve"> </w:t>
      </w:r>
      <w:proofErr w:type="spellStart"/>
      <w:r>
        <w:rPr>
          <w:rFonts w:ascii="Arial" w:hAnsi="Arial" w:cs="Arial"/>
          <w:sz w:val="20"/>
          <w:szCs w:val="20"/>
        </w:rPr>
        <w:t>kujunenud</w:t>
      </w:r>
      <w:proofErr w:type="spellEnd"/>
      <w:r>
        <w:rPr>
          <w:rFonts w:ascii="Arial" w:hAnsi="Arial" w:cs="Arial"/>
          <w:sz w:val="20"/>
          <w:szCs w:val="20"/>
        </w:rPr>
        <w:t xml:space="preserve"> </w:t>
      </w:r>
      <w:proofErr w:type="spellStart"/>
      <w:r>
        <w:rPr>
          <w:rFonts w:ascii="Arial" w:hAnsi="Arial" w:cs="Arial"/>
          <w:sz w:val="20"/>
          <w:szCs w:val="20"/>
        </w:rPr>
        <w:t>pidevalt</w:t>
      </w:r>
      <w:proofErr w:type="spellEnd"/>
      <w:r>
        <w:rPr>
          <w:rFonts w:ascii="Arial" w:hAnsi="Arial" w:cs="Arial"/>
          <w:sz w:val="20"/>
          <w:szCs w:val="20"/>
        </w:rPr>
        <w:t xml:space="preserve"> </w:t>
      </w:r>
      <w:proofErr w:type="spellStart"/>
      <w:r>
        <w:rPr>
          <w:rFonts w:ascii="Arial" w:hAnsi="Arial" w:cs="Arial"/>
          <w:sz w:val="20"/>
          <w:szCs w:val="20"/>
        </w:rPr>
        <w:t>uuenev</w:t>
      </w:r>
      <w:proofErr w:type="spellEnd"/>
      <w:r>
        <w:rPr>
          <w:rFonts w:ascii="Arial" w:hAnsi="Arial" w:cs="Arial"/>
          <w:sz w:val="20"/>
          <w:szCs w:val="20"/>
        </w:rPr>
        <w:t xml:space="preserve"> </w:t>
      </w:r>
      <w:proofErr w:type="spellStart"/>
      <w:r>
        <w:rPr>
          <w:rFonts w:ascii="Arial" w:hAnsi="Arial" w:cs="Arial"/>
          <w:sz w:val="20"/>
          <w:szCs w:val="20"/>
        </w:rPr>
        <w:t>haigla</w:t>
      </w:r>
      <w:proofErr w:type="spellEnd"/>
      <w:r>
        <w:rPr>
          <w:rFonts w:ascii="Arial" w:hAnsi="Arial" w:cs="Arial"/>
          <w:sz w:val="20"/>
          <w:szCs w:val="20"/>
        </w:rPr>
        <w:t xml:space="preserve">, </w:t>
      </w:r>
      <w:proofErr w:type="spellStart"/>
      <w:r>
        <w:rPr>
          <w:rFonts w:ascii="Arial" w:hAnsi="Arial" w:cs="Arial"/>
          <w:sz w:val="20"/>
          <w:szCs w:val="20"/>
        </w:rPr>
        <w:t>kes</w:t>
      </w:r>
      <w:proofErr w:type="spellEnd"/>
      <w:r>
        <w:rPr>
          <w:rFonts w:ascii="Arial" w:hAnsi="Arial" w:cs="Arial"/>
          <w:sz w:val="20"/>
          <w:szCs w:val="20"/>
        </w:rPr>
        <w:t xml:space="preserve"> </w:t>
      </w:r>
      <w:proofErr w:type="spellStart"/>
      <w:r>
        <w:rPr>
          <w:rFonts w:ascii="Arial" w:hAnsi="Arial" w:cs="Arial"/>
          <w:sz w:val="20"/>
          <w:szCs w:val="20"/>
        </w:rPr>
        <w:t>lähtub</w:t>
      </w:r>
      <w:proofErr w:type="spellEnd"/>
      <w:r>
        <w:rPr>
          <w:rFonts w:ascii="Arial" w:hAnsi="Arial" w:cs="Arial"/>
          <w:sz w:val="20"/>
          <w:szCs w:val="20"/>
        </w:rPr>
        <w:t xml:space="preserve"> </w:t>
      </w:r>
      <w:proofErr w:type="spellStart"/>
      <w:r>
        <w:rPr>
          <w:rFonts w:ascii="Arial" w:hAnsi="Arial" w:cs="Arial"/>
          <w:sz w:val="20"/>
          <w:szCs w:val="20"/>
        </w:rPr>
        <w:t>oma</w:t>
      </w:r>
      <w:proofErr w:type="spellEnd"/>
      <w:r>
        <w:rPr>
          <w:rFonts w:ascii="Arial" w:hAnsi="Arial" w:cs="Arial"/>
          <w:sz w:val="20"/>
          <w:szCs w:val="20"/>
        </w:rPr>
        <w:t xml:space="preserve"> </w:t>
      </w:r>
      <w:proofErr w:type="spellStart"/>
      <w:r>
        <w:rPr>
          <w:rFonts w:ascii="Arial" w:hAnsi="Arial" w:cs="Arial"/>
          <w:sz w:val="20"/>
          <w:szCs w:val="20"/>
        </w:rPr>
        <w:t>teenuste</w:t>
      </w:r>
      <w:proofErr w:type="spellEnd"/>
      <w:r>
        <w:rPr>
          <w:rFonts w:ascii="Arial" w:hAnsi="Arial" w:cs="Arial"/>
          <w:sz w:val="20"/>
          <w:szCs w:val="20"/>
        </w:rPr>
        <w:t xml:space="preserve"> </w:t>
      </w:r>
      <w:proofErr w:type="spellStart"/>
      <w:r>
        <w:rPr>
          <w:rFonts w:ascii="Arial" w:hAnsi="Arial" w:cs="Arial"/>
          <w:sz w:val="20"/>
          <w:szCs w:val="20"/>
        </w:rPr>
        <w:t>arengus</w:t>
      </w:r>
      <w:proofErr w:type="spellEnd"/>
      <w:r>
        <w:rPr>
          <w:rFonts w:ascii="Arial" w:hAnsi="Arial" w:cs="Arial"/>
          <w:sz w:val="20"/>
          <w:szCs w:val="20"/>
        </w:rPr>
        <w:t xml:space="preserve"> </w:t>
      </w:r>
      <w:proofErr w:type="spellStart"/>
      <w:r>
        <w:rPr>
          <w:rFonts w:ascii="Arial" w:hAnsi="Arial" w:cs="Arial"/>
          <w:sz w:val="20"/>
          <w:szCs w:val="20"/>
        </w:rPr>
        <w:t>vajadus</w:t>
      </w:r>
      <w:proofErr w:type="spellEnd"/>
      <w:r>
        <w:rPr>
          <w:rFonts w:ascii="Arial" w:hAnsi="Arial" w:cs="Arial"/>
          <w:sz w:val="20"/>
          <w:szCs w:val="20"/>
        </w:rPr>
        <w:t xml:space="preserve">- ja </w:t>
      </w:r>
      <w:proofErr w:type="spellStart"/>
      <w:r>
        <w:rPr>
          <w:rFonts w:ascii="Arial" w:hAnsi="Arial" w:cs="Arial"/>
          <w:sz w:val="20"/>
          <w:szCs w:val="20"/>
        </w:rPr>
        <w:t>tõenduspõhisusest</w:t>
      </w:r>
      <w:proofErr w:type="spellEnd"/>
      <w:r>
        <w:rPr>
          <w:rFonts w:ascii="Arial" w:hAnsi="Arial" w:cs="Arial"/>
          <w:sz w:val="20"/>
          <w:szCs w:val="20"/>
        </w:rPr>
        <w:t xml:space="preserve">. </w:t>
      </w:r>
      <w:proofErr w:type="spellStart"/>
      <w:r>
        <w:rPr>
          <w:rFonts w:ascii="Arial" w:hAnsi="Arial" w:cs="Arial"/>
          <w:sz w:val="20"/>
          <w:szCs w:val="20"/>
        </w:rPr>
        <w:t>Uuenemine</w:t>
      </w:r>
      <w:proofErr w:type="spellEnd"/>
      <w:r>
        <w:rPr>
          <w:rFonts w:ascii="Arial" w:hAnsi="Arial" w:cs="Arial"/>
          <w:sz w:val="20"/>
          <w:szCs w:val="20"/>
        </w:rPr>
        <w:t xml:space="preserve"> </w:t>
      </w:r>
      <w:proofErr w:type="spellStart"/>
      <w:r>
        <w:rPr>
          <w:rFonts w:ascii="Arial" w:hAnsi="Arial" w:cs="Arial"/>
          <w:sz w:val="20"/>
          <w:szCs w:val="20"/>
        </w:rPr>
        <w:t>ei</w:t>
      </w:r>
      <w:proofErr w:type="spellEnd"/>
      <w:r>
        <w:rPr>
          <w:rFonts w:ascii="Arial" w:hAnsi="Arial" w:cs="Arial"/>
          <w:sz w:val="20"/>
          <w:szCs w:val="20"/>
        </w:rPr>
        <w:t xml:space="preserve"> </w:t>
      </w:r>
      <w:proofErr w:type="spellStart"/>
      <w:r>
        <w:rPr>
          <w:rFonts w:ascii="Arial" w:hAnsi="Arial" w:cs="Arial"/>
          <w:sz w:val="20"/>
          <w:szCs w:val="20"/>
        </w:rPr>
        <w:t>toimu</w:t>
      </w:r>
      <w:proofErr w:type="spellEnd"/>
      <w:r>
        <w:rPr>
          <w:rFonts w:ascii="Arial" w:hAnsi="Arial" w:cs="Arial"/>
          <w:sz w:val="20"/>
          <w:szCs w:val="20"/>
        </w:rPr>
        <w:t xml:space="preserve"> </w:t>
      </w:r>
      <w:proofErr w:type="spellStart"/>
      <w:r>
        <w:rPr>
          <w:rFonts w:ascii="Arial" w:hAnsi="Arial" w:cs="Arial"/>
          <w:sz w:val="20"/>
          <w:szCs w:val="20"/>
        </w:rPr>
        <w:t>mitte</w:t>
      </w:r>
      <w:proofErr w:type="spellEnd"/>
      <w:r>
        <w:rPr>
          <w:rFonts w:ascii="Arial" w:hAnsi="Arial" w:cs="Arial"/>
          <w:sz w:val="20"/>
          <w:szCs w:val="20"/>
        </w:rPr>
        <w:t xml:space="preserve"> </w:t>
      </w:r>
      <w:proofErr w:type="spellStart"/>
      <w:r>
        <w:rPr>
          <w:rFonts w:ascii="Arial" w:hAnsi="Arial" w:cs="Arial"/>
          <w:sz w:val="20"/>
          <w:szCs w:val="20"/>
        </w:rPr>
        <w:t>ainult</w:t>
      </w:r>
      <w:proofErr w:type="spellEnd"/>
      <w:r>
        <w:rPr>
          <w:rFonts w:ascii="Arial" w:hAnsi="Arial" w:cs="Arial"/>
          <w:sz w:val="20"/>
          <w:szCs w:val="20"/>
        </w:rPr>
        <w:t xml:space="preserve"> </w:t>
      </w:r>
      <w:proofErr w:type="spellStart"/>
      <w:r>
        <w:rPr>
          <w:rFonts w:ascii="Arial" w:hAnsi="Arial" w:cs="Arial"/>
          <w:sz w:val="20"/>
          <w:szCs w:val="20"/>
        </w:rPr>
        <w:t>tehnoloogia</w:t>
      </w:r>
      <w:proofErr w:type="spellEnd"/>
      <w:r>
        <w:rPr>
          <w:rFonts w:ascii="Arial" w:hAnsi="Arial" w:cs="Arial"/>
          <w:sz w:val="20"/>
          <w:szCs w:val="20"/>
        </w:rPr>
        <w:t xml:space="preserve"> ja </w:t>
      </w:r>
      <w:proofErr w:type="spellStart"/>
      <w:r>
        <w:rPr>
          <w:rFonts w:ascii="Arial" w:hAnsi="Arial" w:cs="Arial"/>
          <w:sz w:val="20"/>
          <w:szCs w:val="20"/>
        </w:rPr>
        <w:t>personali</w:t>
      </w:r>
      <w:proofErr w:type="spellEnd"/>
      <w:r>
        <w:rPr>
          <w:rFonts w:ascii="Arial" w:hAnsi="Arial" w:cs="Arial"/>
          <w:sz w:val="20"/>
          <w:szCs w:val="20"/>
        </w:rPr>
        <w:t xml:space="preserve">, </w:t>
      </w:r>
      <w:proofErr w:type="spellStart"/>
      <w:r>
        <w:rPr>
          <w:rFonts w:ascii="Arial" w:hAnsi="Arial" w:cs="Arial"/>
          <w:sz w:val="20"/>
          <w:szCs w:val="20"/>
        </w:rPr>
        <w:t>vaid</w:t>
      </w:r>
      <w:proofErr w:type="spellEnd"/>
      <w:r>
        <w:rPr>
          <w:rFonts w:ascii="Arial" w:hAnsi="Arial" w:cs="Arial"/>
          <w:sz w:val="20"/>
          <w:szCs w:val="20"/>
        </w:rPr>
        <w:t xml:space="preserve"> ka </w:t>
      </w:r>
      <w:proofErr w:type="spellStart"/>
      <w:r>
        <w:rPr>
          <w:rFonts w:ascii="Arial" w:hAnsi="Arial" w:cs="Arial"/>
          <w:sz w:val="20"/>
          <w:szCs w:val="20"/>
        </w:rPr>
        <w:t>suhtlemise</w:t>
      </w:r>
      <w:proofErr w:type="spellEnd"/>
      <w:r>
        <w:rPr>
          <w:rFonts w:ascii="Arial" w:hAnsi="Arial" w:cs="Arial"/>
          <w:sz w:val="20"/>
          <w:szCs w:val="20"/>
        </w:rPr>
        <w:t xml:space="preserve"> </w:t>
      </w:r>
      <w:proofErr w:type="spellStart"/>
      <w:r>
        <w:rPr>
          <w:rFonts w:ascii="Arial" w:hAnsi="Arial" w:cs="Arial"/>
          <w:sz w:val="20"/>
          <w:szCs w:val="20"/>
        </w:rPr>
        <w:t>ning</w:t>
      </w:r>
      <w:proofErr w:type="spellEnd"/>
      <w:r>
        <w:rPr>
          <w:rFonts w:ascii="Arial" w:hAnsi="Arial" w:cs="Arial"/>
          <w:sz w:val="20"/>
          <w:szCs w:val="20"/>
        </w:rPr>
        <w:t xml:space="preserve"> </w:t>
      </w:r>
      <w:proofErr w:type="spellStart"/>
      <w:r>
        <w:rPr>
          <w:rFonts w:ascii="Arial" w:hAnsi="Arial" w:cs="Arial"/>
          <w:sz w:val="20"/>
          <w:szCs w:val="20"/>
        </w:rPr>
        <w:t>kommunikatsiooni</w:t>
      </w:r>
      <w:proofErr w:type="spellEnd"/>
      <w:r>
        <w:rPr>
          <w:rFonts w:ascii="Arial" w:hAnsi="Arial" w:cs="Arial"/>
          <w:sz w:val="20"/>
          <w:szCs w:val="20"/>
        </w:rPr>
        <w:t xml:space="preserve"> </w:t>
      </w:r>
      <w:proofErr w:type="spellStart"/>
      <w:r>
        <w:rPr>
          <w:rFonts w:ascii="Arial" w:hAnsi="Arial" w:cs="Arial"/>
          <w:sz w:val="20"/>
          <w:szCs w:val="20"/>
        </w:rPr>
        <w:t>osas</w:t>
      </w:r>
      <w:proofErr w:type="spellEnd"/>
      <w:r>
        <w:rPr>
          <w:rFonts w:ascii="Arial" w:hAnsi="Arial" w:cs="Arial"/>
          <w:sz w:val="20"/>
          <w:szCs w:val="20"/>
        </w:rPr>
        <w:t xml:space="preserve">. </w:t>
      </w:r>
      <w:proofErr w:type="spellStart"/>
      <w:r>
        <w:rPr>
          <w:rFonts w:ascii="Arial" w:hAnsi="Arial" w:cs="Arial"/>
          <w:sz w:val="20"/>
          <w:szCs w:val="20"/>
        </w:rPr>
        <w:t>Areng</w:t>
      </w:r>
      <w:proofErr w:type="spellEnd"/>
      <w:r>
        <w:rPr>
          <w:rFonts w:ascii="Arial" w:hAnsi="Arial" w:cs="Arial"/>
          <w:sz w:val="20"/>
          <w:szCs w:val="20"/>
        </w:rPr>
        <w:t xml:space="preserve"> </w:t>
      </w:r>
      <w:proofErr w:type="spellStart"/>
      <w:r>
        <w:rPr>
          <w:rFonts w:ascii="Arial" w:hAnsi="Arial" w:cs="Arial"/>
          <w:sz w:val="20"/>
          <w:szCs w:val="20"/>
        </w:rPr>
        <w:t>tehnoloogia</w:t>
      </w:r>
      <w:proofErr w:type="spellEnd"/>
      <w:r>
        <w:rPr>
          <w:rFonts w:ascii="Arial" w:hAnsi="Arial" w:cs="Arial"/>
          <w:sz w:val="20"/>
          <w:szCs w:val="20"/>
        </w:rPr>
        <w:t xml:space="preserve"> ja </w:t>
      </w:r>
      <w:proofErr w:type="spellStart"/>
      <w:r>
        <w:rPr>
          <w:rFonts w:ascii="Arial" w:hAnsi="Arial" w:cs="Arial"/>
          <w:sz w:val="20"/>
          <w:szCs w:val="20"/>
        </w:rPr>
        <w:lastRenderedPageBreak/>
        <w:t>digitaliseerimise</w:t>
      </w:r>
      <w:proofErr w:type="spellEnd"/>
      <w:r>
        <w:rPr>
          <w:rFonts w:ascii="Arial" w:hAnsi="Arial" w:cs="Arial"/>
          <w:sz w:val="20"/>
          <w:szCs w:val="20"/>
        </w:rPr>
        <w:t xml:space="preserve"> </w:t>
      </w:r>
      <w:proofErr w:type="spellStart"/>
      <w:r>
        <w:rPr>
          <w:rFonts w:ascii="Arial" w:hAnsi="Arial" w:cs="Arial"/>
          <w:sz w:val="20"/>
          <w:szCs w:val="20"/>
        </w:rPr>
        <w:t>valdkondades</w:t>
      </w:r>
      <w:proofErr w:type="spellEnd"/>
      <w:r>
        <w:rPr>
          <w:rFonts w:ascii="Arial" w:hAnsi="Arial" w:cs="Arial"/>
          <w:sz w:val="20"/>
          <w:szCs w:val="20"/>
        </w:rPr>
        <w:t xml:space="preserve"> on </w:t>
      </w:r>
      <w:proofErr w:type="spellStart"/>
      <w:r>
        <w:rPr>
          <w:rFonts w:ascii="Arial" w:hAnsi="Arial" w:cs="Arial"/>
          <w:sz w:val="20"/>
          <w:szCs w:val="20"/>
        </w:rPr>
        <w:t>loonud</w:t>
      </w:r>
      <w:proofErr w:type="spellEnd"/>
      <w:r>
        <w:rPr>
          <w:rFonts w:ascii="Arial" w:hAnsi="Arial" w:cs="Arial"/>
          <w:sz w:val="20"/>
          <w:szCs w:val="20"/>
        </w:rPr>
        <w:t xml:space="preserve"> </w:t>
      </w:r>
      <w:proofErr w:type="spellStart"/>
      <w:r>
        <w:rPr>
          <w:rFonts w:ascii="Arial" w:hAnsi="Arial" w:cs="Arial"/>
          <w:sz w:val="20"/>
          <w:szCs w:val="20"/>
        </w:rPr>
        <w:t>haiglale</w:t>
      </w:r>
      <w:proofErr w:type="spellEnd"/>
      <w:r>
        <w:rPr>
          <w:rFonts w:ascii="Arial" w:hAnsi="Arial" w:cs="Arial"/>
          <w:sz w:val="20"/>
          <w:szCs w:val="20"/>
        </w:rPr>
        <w:t xml:space="preserve"> </w:t>
      </w:r>
      <w:proofErr w:type="spellStart"/>
      <w:r>
        <w:rPr>
          <w:rFonts w:ascii="Arial" w:hAnsi="Arial" w:cs="Arial"/>
          <w:sz w:val="20"/>
          <w:szCs w:val="20"/>
        </w:rPr>
        <w:t>uued</w:t>
      </w:r>
      <w:proofErr w:type="spellEnd"/>
      <w:r>
        <w:rPr>
          <w:rFonts w:ascii="Arial" w:hAnsi="Arial" w:cs="Arial"/>
          <w:sz w:val="20"/>
          <w:szCs w:val="20"/>
        </w:rPr>
        <w:t xml:space="preserve"> </w:t>
      </w:r>
      <w:proofErr w:type="spellStart"/>
      <w:r>
        <w:rPr>
          <w:rFonts w:ascii="Arial" w:hAnsi="Arial" w:cs="Arial"/>
          <w:sz w:val="20"/>
          <w:szCs w:val="20"/>
        </w:rPr>
        <w:t>võimalused</w:t>
      </w:r>
      <w:proofErr w:type="spellEnd"/>
      <w:r>
        <w:rPr>
          <w:rFonts w:ascii="Arial" w:hAnsi="Arial" w:cs="Arial"/>
          <w:sz w:val="20"/>
          <w:szCs w:val="20"/>
        </w:rPr>
        <w:t xml:space="preserve">. Haigla on </w:t>
      </w:r>
      <w:proofErr w:type="spellStart"/>
      <w:r>
        <w:rPr>
          <w:rFonts w:ascii="Arial" w:hAnsi="Arial" w:cs="Arial"/>
          <w:sz w:val="20"/>
          <w:szCs w:val="20"/>
        </w:rPr>
        <w:t>pidevas</w:t>
      </w:r>
      <w:proofErr w:type="spellEnd"/>
      <w:r>
        <w:rPr>
          <w:rFonts w:ascii="Arial" w:hAnsi="Arial" w:cs="Arial"/>
          <w:sz w:val="20"/>
          <w:szCs w:val="20"/>
        </w:rPr>
        <w:t xml:space="preserve"> </w:t>
      </w:r>
      <w:proofErr w:type="spellStart"/>
      <w:r>
        <w:rPr>
          <w:rFonts w:ascii="Arial" w:hAnsi="Arial" w:cs="Arial"/>
          <w:sz w:val="20"/>
          <w:szCs w:val="20"/>
        </w:rPr>
        <w:t>arengus</w:t>
      </w:r>
      <w:proofErr w:type="spellEnd"/>
      <w:r>
        <w:rPr>
          <w:rFonts w:ascii="Arial" w:hAnsi="Arial" w:cs="Arial"/>
          <w:sz w:val="20"/>
          <w:szCs w:val="20"/>
        </w:rPr>
        <w:t xml:space="preserve"> </w:t>
      </w:r>
      <w:proofErr w:type="spellStart"/>
      <w:r>
        <w:rPr>
          <w:rFonts w:ascii="Arial" w:hAnsi="Arial" w:cs="Arial"/>
          <w:sz w:val="20"/>
          <w:szCs w:val="20"/>
        </w:rPr>
        <w:t>eesmärgiga</w:t>
      </w:r>
      <w:proofErr w:type="spellEnd"/>
      <w:r>
        <w:rPr>
          <w:rFonts w:ascii="Arial" w:hAnsi="Arial" w:cs="Arial"/>
          <w:sz w:val="20"/>
          <w:szCs w:val="20"/>
        </w:rPr>
        <w:t xml:space="preserve"> </w:t>
      </w:r>
      <w:proofErr w:type="spellStart"/>
      <w:r>
        <w:rPr>
          <w:rFonts w:ascii="Arial" w:hAnsi="Arial" w:cs="Arial"/>
          <w:sz w:val="20"/>
          <w:szCs w:val="20"/>
        </w:rPr>
        <w:t>tõsta</w:t>
      </w:r>
      <w:proofErr w:type="spellEnd"/>
      <w:r>
        <w:rPr>
          <w:rFonts w:ascii="Arial" w:hAnsi="Arial" w:cs="Arial"/>
          <w:sz w:val="20"/>
          <w:szCs w:val="20"/>
        </w:rPr>
        <w:t xml:space="preserve"> </w:t>
      </w:r>
      <w:proofErr w:type="spellStart"/>
      <w:r>
        <w:rPr>
          <w:rFonts w:ascii="Arial" w:hAnsi="Arial" w:cs="Arial"/>
          <w:sz w:val="20"/>
          <w:szCs w:val="20"/>
        </w:rPr>
        <w:t>meditsiini</w:t>
      </w:r>
      <w:proofErr w:type="spellEnd"/>
      <w:r>
        <w:rPr>
          <w:rFonts w:ascii="Arial" w:hAnsi="Arial" w:cs="Arial"/>
          <w:sz w:val="20"/>
          <w:szCs w:val="20"/>
        </w:rPr>
        <w:t xml:space="preserve"> </w:t>
      </w:r>
      <w:proofErr w:type="spellStart"/>
      <w:r>
        <w:rPr>
          <w:rFonts w:ascii="Arial" w:hAnsi="Arial" w:cs="Arial"/>
          <w:sz w:val="20"/>
          <w:szCs w:val="20"/>
        </w:rPr>
        <w:t>taset</w:t>
      </w:r>
      <w:proofErr w:type="spellEnd"/>
      <w:r>
        <w:rPr>
          <w:rFonts w:ascii="Arial" w:hAnsi="Arial" w:cs="Arial"/>
          <w:sz w:val="20"/>
          <w:szCs w:val="20"/>
        </w:rPr>
        <w:t xml:space="preserve"> </w:t>
      </w:r>
      <w:proofErr w:type="spellStart"/>
      <w:r>
        <w:rPr>
          <w:rFonts w:ascii="Arial" w:hAnsi="Arial" w:cs="Arial"/>
          <w:sz w:val="20"/>
          <w:szCs w:val="20"/>
        </w:rPr>
        <w:t>piirkonnas</w:t>
      </w:r>
      <w:proofErr w:type="spellEnd"/>
      <w:r>
        <w:rPr>
          <w:rFonts w:ascii="Arial" w:hAnsi="Arial" w:cs="Arial"/>
          <w:sz w:val="20"/>
          <w:szCs w:val="20"/>
        </w:rPr>
        <w:t>.</w:t>
      </w:r>
    </w:p>
    <w:p w14:paraId="2B9AD401" w14:textId="2C868B26" w:rsidR="00FF7B7A" w:rsidRPr="00062643" w:rsidRDefault="00FF7B7A" w:rsidP="00FF7B7A">
      <w:pPr>
        <w:numPr>
          <w:ilvl w:val="0"/>
          <w:numId w:val="1"/>
        </w:numPr>
        <w:jc w:val="both"/>
        <w:rPr>
          <w:rFonts w:ascii="Arial" w:hAnsi="Arial" w:cs="Arial"/>
          <w:sz w:val="20"/>
          <w:szCs w:val="20"/>
        </w:rPr>
      </w:pPr>
      <w:r w:rsidRPr="00062643">
        <w:rPr>
          <w:rFonts w:ascii="Arial" w:hAnsi="Arial" w:cs="Arial"/>
          <w:b/>
          <w:bCs/>
          <w:sz w:val="20"/>
          <w:szCs w:val="20"/>
        </w:rPr>
        <w:t xml:space="preserve">Parim </w:t>
      </w:r>
      <w:proofErr w:type="spellStart"/>
      <w:r w:rsidRPr="00062643">
        <w:rPr>
          <w:rFonts w:ascii="Arial" w:hAnsi="Arial" w:cs="Arial"/>
          <w:b/>
          <w:bCs/>
          <w:sz w:val="20"/>
          <w:szCs w:val="20"/>
        </w:rPr>
        <w:t>võimalik</w:t>
      </w:r>
      <w:proofErr w:type="spellEnd"/>
      <w:r w:rsidRPr="00062643">
        <w:rPr>
          <w:rFonts w:ascii="Arial" w:hAnsi="Arial" w:cs="Arial"/>
          <w:b/>
          <w:bCs/>
          <w:sz w:val="20"/>
          <w:szCs w:val="20"/>
        </w:rPr>
        <w:t xml:space="preserve"> </w:t>
      </w:r>
      <w:proofErr w:type="spellStart"/>
      <w:r w:rsidRPr="00062643">
        <w:rPr>
          <w:rFonts w:ascii="Arial" w:hAnsi="Arial" w:cs="Arial"/>
          <w:b/>
          <w:bCs/>
          <w:sz w:val="20"/>
          <w:szCs w:val="20"/>
        </w:rPr>
        <w:t>ravi</w:t>
      </w:r>
      <w:proofErr w:type="spellEnd"/>
      <w:r w:rsidRPr="00062643">
        <w:rPr>
          <w:rFonts w:ascii="Arial" w:hAnsi="Arial" w:cs="Arial"/>
          <w:b/>
          <w:bCs/>
          <w:sz w:val="20"/>
          <w:szCs w:val="20"/>
        </w:rPr>
        <w:t xml:space="preserve"> </w:t>
      </w:r>
      <w:proofErr w:type="spellStart"/>
      <w:r w:rsidRPr="00062643">
        <w:rPr>
          <w:rFonts w:ascii="Arial" w:hAnsi="Arial" w:cs="Arial"/>
          <w:b/>
          <w:bCs/>
          <w:sz w:val="20"/>
          <w:szCs w:val="20"/>
        </w:rPr>
        <w:t>patsiendile</w:t>
      </w:r>
      <w:proofErr w:type="spellEnd"/>
      <w:r w:rsidRPr="00062643">
        <w:rPr>
          <w:rFonts w:ascii="Arial" w:hAnsi="Arial" w:cs="Arial"/>
          <w:sz w:val="20"/>
          <w:szCs w:val="20"/>
        </w:rPr>
        <w:t xml:space="preserve"> – </w:t>
      </w:r>
      <w:proofErr w:type="spellStart"/>
      <w:r w:rsidRPr="00062643">
        <w:rPr>
          <w:rFonts w:ascii="Arial" w:hAnsi="Arial" w:cs="Arial"/>
          <w:sz w:val="20"/>
          <w:szCs w:val="20"/>
        </w:rPr>
        <w:t>Patsiendid</w:t>
      </w:r>
      <w:proofErr w:type="spellEnd"/>
      <w:r w:rsidRPr="00062643">
        <w:rPr>
          <w:rFonts w:ascii="Arial" w:hAnsi="Arial" w:cs="Arial"/>
          <w:sz w:val="20"/>
          <w:szCs w:val="20"/>
        </w:rPr>
        <w:t xml:space="preserve"> on </w:t>
      </w:r>
      <w:proofErr w:type="spellStart"/>
      <w:r w:rsidRPr="00062643">
        <w:rPr>
          <w:rFonts w:ascii="Arial" w:hAnsi="Arial" w:cs="Arial"/>
          <w:sz w:val="20"/>
          <w:szCs w:val="20"/>
        </w:rPr>
        <w:t>meie</w:t>
      </w:r>
      <w:proofErr w:type="spellEnd"/>
      <w:r w:rsidRPr="00062643">
        <w:rPr>
          <w:rFonts w:ascii="Arial" w:hAnsi="Arial" w:cs="Arial"/>
          <w:sz w:val="20"/>
          <w:szCs w:val="20"/>
        </w:rPr>
        <w:t xml:space="preserve"> </w:t>
      </w:r>
      <w:proofErr w:type="spellStart"/>
      <w:r w:rsidRPr="00062643">
        <w:rPr>
          <w:rFonts w:ascii="Arial" w:hAnsi="Arial" w:cs="Arial"/>
          <w:sz w:val="20"/>
          <w:szCs w:val="20"/>
        </w:rPr>
        <w:t>jaoks</w:t>
      </w:r>
      <w:proofErr w:type="spellEnd"/>
      <w:r w:rsidRPr="00062643">
        <w:rPr>
          <w:rFonts w:ascii="Arial" w:hAnsi="Arial" w:cs="Arial"/>
          <w:sz w:val="20"/>
          <w:szCs w:val="20"/>
        </w:rPr>
        <w:t xml:space="preserve"> </w:t>
      </w:r>
      <w:proofErr w:type="spellStart"/>
      <w:r w:rsidRPr="00062643">
        <w:rPr>
          <w:rFonts w:ascii="Arial" w:hAnsi="Arial" w:cs="Arial"/>
          <w:sz w:val="20"/>
          <w:szCs w:val="20"/>
        </w:rPr>
        <w:t>kõige</w:t>
      </w:r>
      <w:proofErr w:type="spellEnd"/>
      <w:r w:rsidRPr="00062643">
        <w:rPr>
          <w:rFonts w:ascii="Arial" w:hAnsi="Arial" w:cs="Arial"/>
          <w:sz w:val="20"/>
          <w:szCs w:val="20"/>
        </w:rPr>
        <w:t xml:space="preserve"> </w:t>
      </w:r>
      <w:proofErr w:type="spellStart"/>
      <w:r w:rsidRPr="00062643">
        <w:rPr>
          <w:rFonts w:ascii="Arial" w:hAnsi="Arial" w:cs="Arial"/>
          <w:sz w:val="20"/>
          <w:szCs w:val="20"/>
        </w:rPr>
        <w:t>olulisemad</w:t>
      </w:r>
      <w:proofErr w:type="spellEnd"/>
      <w:r w:rsidRPr="00062643">
        <w:rPr>
          <w:rFonts w:ascii="Arial" w:hAnsi="Arial" w:cs="Arial"/>
          <w:sz w:val="20"/>
          <w:szCs w:val="20"/>
        </w:rPr>
        <w:t xml:space="preserve">. </w:t>
      </w:r>
      <w:proofErr w:type="spellStart"/>
      <w:r w:rsidRPr="00062643">
        <w:rPr>
          <w:rFonts w:ascii="Arial" w:hAnsi="Arial" w:cs="Arial"/>
          <w:sz w:val="20"/>
          <w:szCs w:val="20"/>
        </w:rPr>
        <w:t>Patsientide</w:t>
      </w:r>
      <w:proofErr w:type="spellEnd"/>
      <w:r w:rsidRPr="00062643">
        <w:rPr>
          <w:rFonts w:ascii="Arial" w:hAnsi="Arial" w:cs="Arial"/>
          <w:sz w:val="20"/>
          <w:szCs w:val="20"/>
        </w:rPr>
        <w:t xml:space="preserve"> </w:t>
      </w:r>
      <w:proofErr w:type="spellStart"/>
      <w:r w:rsidRPr="00062643">
        <w:rPr>
          <w:rFonts w:ascii="Arial" w:hAnsi="Arial" w:cs="Arial"/>
          <w:sz w:val="20"/>
          <w:szCs w:val="20"/>
        </w:rPr>
        <w:t>arvamused</w:t>
      </w:r>
      <w:proofErr w:type="spellEnd"/>
      <w:r w:rsidRPr="00062643">
        <w:rPr>
          <w:rFonts w:ascii="Arial" w:hAnsi="Arial" w:cs="Arial"/>
          <w:sz w:val="20"/>
          <w:szCs w:val="20"/>
        </w:rPr>
        <w:t xml:space="preserve"> ja </w:t>
      </w:r>
      <w:proofErr w:type="spellStart"/>
      <w:r w:rsidRPr="00062643">
        <w:rPr>
          <w:rFonts w:ascii="Arial" w:hAnsi="Arial" w:cs="Arial"/>
          <w:sz w:val="20"/>
          <w:szCs w:val="20"/>
        </w:rPr>
        <w:t>rahulolu</w:t>
      </w:r>
      <w:proofErr w:type="spellEnd"/>
      <w:r w:rsidRPr="00062643">
        <w:rPr>
          <w:rFonts w:ascii="Arial" w:hAnsi="Arial" w:cs="Arial"/>
          <w:sz w:val="20"/>
          <w:szCs w:val="20"/>
        </w:rPr>
        <w:t xml:space="preserve"> on </w:t>
      </w:r>
      <w:proofErr w:type="spellStart"/>
      <w:r w:rsidRPr="00062643">
        <w:rPr>
          <w:rFonts w:ascii="Arial" w:hAnsi="Arial" w:cs="Arial"/>
          <w:sz w:val="20"/>
          <w:szCs w:val="20"/>
        </w:rPr>
        <w:t>väga</w:t>
      </w:r>
      <w:proofErr w:type="spellEnd"/>
      <w:r w:rsidRPr="00062643">
        <w:rPr>
          <w:rFonts w:ascii="Arial" w:hAnsi="Arial" w:cs="Arial"/>
          <w:sz w:val="20"/>
          <w:szCs w:val="20"/>
        </w:rPr>
        <w:t xml:space="preserve"> </w:t>
      </w:r>
      <w:proofErr w:type="spellStart"/>
      <w:r w:rsidRPr="00062643">
        <w:rPr>
          <w:rFonts w:ascii="Arial" w:hAnsi="Arial" w:cs="Arial"/>
          <w:sz w:val="20"/>
          <w:szCs w:val="20"/>
        </w:rPr>
        <w:t>tähtsal</w:t>
      </w:r>
      <w:proofErr w:type="spellEnd"/>
      <w:r w:rsidRPr="00062643">
        <w:rPr>
          <w:rFonts w:ascii="Arial" w:hAnsi="Arial" w:cs="Arial"/>
          <w:sz w:val="20"/>
          <w:szCs w:val="20"/>
        </w:rPr>
        <w:t xml:space="preserve"> </w:t>
      </w:r>
      <w:proofErr w:type="spellStart"/>
      <w:r w:rsidRPr="00062643">
        <w:rPr>
          <w:rFonts w:ascii="Arial" w:hAnsi="Arial" w:cs="Arial"/>
          <w:sz w:val="20"/>
          <w:szCs w:val="20"/>
        </w:rPr>
        <w:t>kohal</w:t>
      </w:r>
      <w:proofErr w:type="spellEnd"/>
      <w:r w:rsidRPr="00062643">
        <w:rPr>
          <w:rFonts w:ascii="Arial" w:hAnsi="Arial" w:cs="Arial"/>
          <w:sz w:val="20"/>
          <w:szCs w:val="20"/>
        </w:rPr>
        <w:t xml:space="preserve"> </w:t>
      </w:r>
      <w:proofErr w:type="spellStart"/>
      <w:r w:rsidRPr="00062643">
        <w:rPr>
          <w:rFonts w:ascii="Arial" w:hAnsi="Arial" w:cs="Arial"/>
          <w:sz w:val="20"/>
          <w:szCs w:val="20"/>
        </w:rPr>
        <w:t>parima</w:t>
      </w:r>
      <w:proofErr w:type="spellEnd"/>
      <w:r w:rsidRPr="00062643">
        <w:rPr>
          <w:rFonts w:ascii="Arial" w:hAnsi="Arial" w:cs="Arial"/>
          <w:sz w:val="20"/>
          <w:szCs w:val="20"/>
        </w:rPr>
        <w:t xml:space="preserve"> </w:t>
      </w:r>
      <w:proofErr w:type="spellStart"/>
      <w:r w:rsidRPr="00062643">
        <w:rPr>
          <w:rFonts w:ascii="Arial" w:hAnsi="Arial" w:cs="Arial"/>
          <w:sz w:val="20"/>
          <w:szCs w:val="20"/>
        </w:rPr>
        <w:t>võimaliku</w:t>
      </w:r>
      <w:proofErr w:type="spellEnd"/>
      <w:r w:rsidRPr="00062643">
        <w:rPr>
          <w:rFonts w:ascii="Arial" w:hAnsi="Arial" w:cs="Arial"/>
          <w:sz w:val="20"/>
          <w:szCs w:val="20"/>
        </w:rPr>
        <w:t xml:space="preserve"> </w:t>
      </w:r>
      <w:proofErr w:type="spellStart"/>
      <w:r w:rsidRPr="00062643">
        <w:rPr>
          <w:rFonts w:ascii="Arial" w:hAnsi="Arial" w:cs="Arial"/>
          <w:sz w:val="20"/>
          <w:szCs w:val="20"/>
        </w:rPr>
        <w:t>tulemuse</w:t>
      </w:r>
      <w:proofErr w:type="spellEnd"/>
      <w:r w:rsidRPr="00062643">
        <w:rPr>
          <w:rFonts w:ascii="Arial" w:hAnsi="Arial" w:cs="Arial"/>
          <w:sz w:val="20"/>
          <w:szCs w:val="20"/>
        </w:rPr>
        <w:t xml:space="preserve"> </w:t>
      </w:r>
      <w:proofErr w:type="spellStart"/>
      <w:r w:rsidRPr="00062643">
        <w:rPr>
          <w:rFonts w:ascii="Arial" w:hAnsi="Arial" w:cs="Arial"/>
          <w:sz w:val="20"/>
          <w:szCs w:val="20"/>
        </w:rPr>
        <w:t>saavutamisel</w:t>
      </w:r>
      <w:proofErr w:type="spellEnd"/>
      <w:r w:rsidRPr="00062643">
        <w:rPr>
          <w:rFonts w:ascii="Arial" w:hAnsi="Arial" w:cs="Arial"/>
          <w:sz w:val="20"/>
          <w:szCs w:val="20"/>
        </w:rPr>
        <w:t xml:space="preserve">.  </w:t>
      </w:r>
      <w:proofErr w:type="spellStart"/>
      <w:r w:rsidRPr="00062643">
        <w:rPr>
          <w:rFonts w:ascii="Arial" w:hAnsi="Arial" w:cs="Arial"/>
          <w:sz w:val="20"/>
          <w:szCs w:val="20"/>
        </w:rPr>
        <w:t>Patsiendi</w:t>
      </w:r>
      <w:proofErr w:type="spellEnd"/>
      <w:r w:rsidRPr="00062643">
        <w:rPr>
          <w:rFonts w:ascii="Arial" w:hAnsi="Arial" w:cs="Arial"/>
          <w:sz w:val="20"/>
          <w:szCs w:val="20"/>
        </w:rPr>
        <w:t xml:space="preserve"> </w:t>
      </w:r>
      <w:proofErr w:type="spellStart"/>
      <w:r w:rsidRPr="00062643">
        <w:rPr>
          <w:rFonts w:ascii="Arial" w:hAnsi="Arial" w:cs="Arial"/>
          <w:sz w:val="20"/>
          <w:szCs w:val="20"/>
        </w:rPr>
        <w:t>kogemusest</w:t>
      </w:r>
      <w:proofErr w:type="spellEnd"/>
      <w:r w:rsidRPr="00062643">
        <w:rPr>
          <w:rFonts w:ascii="Arial" w:hAnsi="Arial" w:cs="Arial"/>
          <w:sz w:val="20"/>
          <w:szCs w:val="20"/>
        </w:rPr>
        <w:t xml:space="preserve"> </w:t>
      </w:r>
      <w:proofErr w:type="spellStart"/>
      <w:r w:rsidRPr="00062643">
        <w:rPr>
          <w:rFonts w:ascii="Arial" w:hAnsi="Arial" w:cs="Arial"/>
          <w:sz w:val="20"/>
          <w:szCs w:val="20"/>
        </w:rPr>
        <w:t>sõltub</w:t>
      </w:r>
      <w:proofErr w:type="spellEnd"/>
      <w:r w:rsidRPr="00062643">
        <w:rPr>
          <w:rFonts w:ascii="Arial" w:hAnsi="Arial" w:cs="Arial"/>
          <w:sz w:val="20"/>
          <w:szCs w:val="20"/>
        </w:rPr>
        <w:t xml:space="preserve"> </w:t>
      </w:r>
      <w:proofErr w:type="spellStart"/>
      <w:r w:rsidRPr="00062643">
        <w:rPr>
          <w:rFonts w:ascii="Arial" w:hAnsi="Arial" w:cs="Arial"/>
          <w:sz w:val="20"/>
          <w:szCs w:val="20"/>
        </w:rPr>
        <w:t>otseselt</w:t>
      </w:r>
      <w:proofErr w:type="spellEnd"/>
      <w:r w:rsidRPr="00062643">
        <w:rPr>
          <w:rFonts w:ascii="Arial" w:hAnsi="Arial" w:cs="Arial"/>
          <w:sz w:val="20"/>
          <w:szCs w:val="20"/>
        </w:rPr>
        <w:t xml:space="preserve"> </w:t>
      </w:r>
      <w:proofErr w:type="spellStart"/>
      <w:r w:rsidRPr="00062643">
        <w:rPr>
          <w:rFonts w:ascii="Arial" w:hAnsi="Arial" w:cs="Arial"/>
          <w:sz w:val="20"/>
          <w:szCs w:val="20"/>
        </w:rPr>
        <w:t>rahulolu</w:t>
      </w:r>
      <w:proofErr w:type="spellEnd"/>
      <w:r w:rsidRPr="00062643">
        <w:rPr>
          <w:rFonts w:ascii="Arial" w:hAnsi="Arial" w:cs="Arial"/>
          <w:sz w:val="20"/>
          <w:szCs w:val="20"/>
        </w:rPr>
        <w:t xml:space="preserve"> </w:t>
      </w:r>
      <w:proofErr w:type="spellStart"/>
      <w:r w:rsidRPr="00062643">
        <w:rPr>
          <w:rFonts w:ascii="Arial" w:hAnsi="Arial" w:cs="Arial"/>
          <w:sz w:val="20"/>
          <w:szCs w:val="20"/>
        </w:rPr>
        <w:t>raviteenusega</w:t>
      </w:r>
      <w:proofErr w:type="spellEnd"/>
      <w:r w:rsidRPr="00062643">
        <w:rPr>
          <w:rFonts w:ascii="Arial" w:hAnsi="Arial" w:cs="Arial"/>
          <w:sz w:val="20"/>
          <w:szCs w:val="20"/>
        </w:rPr>
        <w:t xml:space="preserve">. </w:t>
      </w:r>
      <w:proofErr w:type="spellStart"/>
      <w:r w:rsidRPr="00062643">
        <w:rPr>
          <w:rFonts w:ascii="Arial" w:hAnsi="Arial" w:cs="Arial"/>
          <w:sz w:val="20"/>
          <w:szCs w:val="20"/>
        </w:rPr>
        <w:t>Samas</w:t>
      </w:r>
      <w:proofErr w:type="spellEnd"/>
      <w:r w:rsidRPr="00062643">
        <w:rPr>
          <w:rFonts w:ascii="Arial" w:hAnsi="Arial" w:cs="Arial"/>
          <w:sz w:val="20"/>
          <w:szCs w:val="20"/>
        </w:rPr>
        <w:t xml:space="preserve"> </w:t>
      </w:r>
      <w:proofErr w:type="spellStart"/>
      <w:r w:rsidRPr="00062643">
        <w:rPr>
          <w:rFonts w:ascii="Arial" w:hAnsi="Arial" w:cs="Arial"/>
          <w:sz w:val="20"/>
          <w:szCs w:val="20"/>
        </w:rPr>
        <w:t>peame</w:t>
      </w:r>
      <w:proofErr w:type="spellEnd"/>
      <w:r w:rsidRPr="00062643">
        <w:rPr>
          <w:rFonts w:ascii="Arial" w:hAnsi="Arial" w:cs="Arial"/>
          <w:sz w:val="20"/>
          <w:szCs w:val="20"/>
        </w:rPr>
        <w:t xml:space="preserve"> </w:t>
      </w:r>
      <w:proofErr w:type="spellStart"/>
      <w:r w:rsidRPr="00062643">
        <w:rPr>
          <w:rFonts w:ascii="Arial" w:hAnsi="Arial" w:cs="Arial"/>
          <w:sz w:val="20"/>
          <w:szCs w:val="20"/>
        </w:rPr>
        <w:t>tähtsaks</w:t>
      </w:r>
      <w:proofErr w:type="spellEnd"/>
      <w:r w:rsidRPr="00062643">
        <w:rPr>
          <w:rFonts w:ascii="Arial" w:hAnsi="Arial" w:cs="Arial"/>
          <w:sz w:val="20"/>
          <w:szCs w:val="20"/>
        </w:rPr>
        <w:t xml:space="preserve"> </w:t>
      </w:r>
      <w:proofErr w:type="spellStart"/>
      <w:r w:rsidRPr="00062643">
        <w:rPr>
          <w:rFonts w:ascii="Arial" w:hAnsi="Arial" w:cs="Arial"/>
          <w:sz w:val="20"/>
          <w:szCs w:val="20"/>
        </w:rPr>
        <w:t>patsientide</w:t>
      </w:r>
      <w:proofErr w:type="spellEnd"/>
      <w:r w:rsidRPr="00062643">
        <w:rPr>
          <w:rFonts w:ascii="Arial" w:hAnsi="Arial" w:cs="Arial"/>
          <w:sz w:val="20"/>
          <w:szCs w:val="20"/>
        </w:rPr>
        <w:t xml:space="preserve"> </w:t>
      </w:r>
      <w:proofErr w:type="spellStart"/>
      <w:r w:rsidRPr="00062643">
        <w:rPr>
          <w:rFonts w:ascii="Arial" w:hAnsi="Arial" w:cs="Arial"/>
          <w:sz w:val="20"/>
          <w:szCs w:val="20"/>
        </w:rPr>
        <w:t>teadlikkust</w:t>
      </w:r>
      <w:proofErr w:type="spellEnd"/>
      <w:r w:rsidRPr="00062643">
        <w:rPr>
          <w:rFonts w:ascii="Arial" w:hAnsi="Arial" w:cs="Arial"/>
          <w:sz w:val="20"/>
          <w:szCs w:val="20"/>
        </w:rPr>
        <w:t xml:space="preserve"> ja </w:t>
      </w:r>
      <w:proofErr w:type="spellStart"/>
      <w:r w:rsidRPr="00062643">
        <w:rPr>
          <w:rFonts w:ascii="Arial" w:hAnsi="Arial" w:cs="Arial"/>
          <w:sz w:val="20"/>
          <w:szCs w:val="20"/>
        </w:rPr>
        <w:t>selle</w:t>
      </w:r>
      <w:proofErr w:type="spellEnd"/>
      <w:r w:rsidRPr="00062643">
        <w:rPr>
          <w:rFonts w:ascii="Arial" w:hAnsi="Arial" w:cs="Arial"/>
          <w:sz w:val="20"/>
          <w:szCs w:val="20"/>
        </w:rPr>
        <w:t xml:space="preserve"> </w:t>
      </w:r>
      <w:proofErr w:type="spellStart"/>
      <w:r w:rsidRPr="00062643">
        <w:rPr>
          <w:rFonts w:ascii="Arial" w:hAnsi="Arial" w:cs="Arial"/>
          <w:sz w:val="20"/>
          <w:szCs w:val="20"/>
        </w:rPr>
        <w:t>arendamist</w:t>
      </w:r>
      <w:proofErr w:type="spellEnd"/>
      <w:r w:rsidRPr="00062643">
        <w:rPr>
          <w:rFonts w:ascii="Arial" w:hAnsi="Arial" w:cs="Arial"/>
          <w:sz w:val="20"/>
          <w:szCs w:val="20"/>
        </w:rPr>
        <w:t xml:space="preserve">, </w:t>
      </w:r>
      <w:proofErr w:type="spellStart"/>
      <w:r w:rsidRPr="00062643">
        <w:rPr>
          <w:rFonts w:ascii="Arial" w:hAnsi="Arial" w:cs="Arial"/>
          <w:sz w:val="20"/>
          <w:szCs w:val="20"/>
        </w:rPr>
        <w:t>terviseedendust</w:t>
      </w:r>
      <w:proofErr w:type="spellEnd"/>
      <w:r w:rsidRPr="00062643">
        <w:rPr>
          <w:rFonts w:ascii="Arial" w:hAnsi="Arial" w:cs="Arial"/>
          <w:sz w:val="20"/>
          <w:szCs w:val="20"/>
        </w:rPr>
        <w:t xml:space="preserve">, </w:t>
      </w:r>
      <w:proofErr w:type="spellStart"/>
      <w:r w:rsidRPr="00062643">
        <w:rPr>
          <w:rFonts w:ascii="Arial" w:hAnsi="Arial" w:cs="Arial"/>
          <w:sz w:val="20"/>
          <w:szCs w:val="20"/>
        </w:rPr>
        <w:t>ennetustööd</w:t>
      </w:r>
      <w:proofErr w:type="spellEnd"/>
      <w:r w:rsidRPr="00062643">
        <w:rPr>
          <w:rFonts w:ascii="Arial" w:hAnsi="Arial" w:cs="Arial"/>
          <w:sz w:val="20"/>
          <w:szCs w:val="20"/>
        </w:rPr>
        <w:t xml:space="preserve">, kuna </w:t>
      </w:r>
      <w:proofErr w:type="spellStart"/>
      <w:r w:rsidRPr="00062643">
        <w:rPr>
          <w:rFonts w:ascii="Arial" w:hAnsi="Arial" w:cs="Arial"/>
          <w:sz w:val="20"/>
          <w:szCs w:val="20"/>
        </w:rPr>
        <w:t>üldiselt</w:t>
      </w:r>
      <w:proofErr w:type="spellEnd"/>
      <w:r w:rsidRPr="00062643">
        <w:rPr>
          <w:rFonts w:ascii="Arial" w:hAnsi="Arial" w:cs="Arial"/>
          <w:sz w:val="20"/>
          <w:szCs w:val="20"/>
        </w:rPr>
        <w:t xml:space="preserve"> </w:t>
      </w:r>
      <w:proofErr w:type="spellStart"/>
      <w:r w:rsidRPr="00062643">
        <w:rPr>
          <w:rFonts w:ascii="Arial" w:hAnsi="Arial" w:cs="Arial"/>
          <w:sz w:val="20"/>
          <w:szCs w:val="20"/>
        </w:rPr>
        <w:t>lõpeb</w:t>
      </w:r>
      <w:proofErr w:type="spellEnd"/>
      <w:r w:rsidRPr="00062643">
        <w:rPr>
          <w:rFonts w:ascii="Arial" w:hAnsi="Arial" w:cs="Arial"/>
          <w:sz w:val="20"/>
          <w:szCs w:val="20"/>
        </w:rPr>
        <w:t xml:space="preserve"> </w:t>
      </w:r>
      <w:proofErr w:type="spellStart"/>
      <w:r w:rsidRPr="00062643">
        <w:rPr>
          <w:rFonts w:ascii="Arial" w:hAnsi="Arial" w:cs="Arial"/>
          <w:sz w:val="20"/>
          <w:szCs w:val="20"/>
        </w:rPr>
        <w:t>raviteekond</w:t>
      </w:r>
      <w:proofErr w:type="spellEnd"/>
      <w:r w:rsidRPr="00062643">
        <w:rPr>
          <w:rFonts w:ascii="Arial" w:hAnsi="Arial" w:cs="Arial"/>
          <w:sz w:val="20"/>
          <w:szCs w:val="20"/>
        </w:rPr>
        <w:t xml:space="preserve"> </w:t>
      </w:r>
      <w:proofErr w:type="spellStart"/>
      <w:r w:rsidRPr="00062643">
        <w:rPr>
          <w:rFonts w:ascii="Arial" w:hAnsi="Arial" w:cs="Arial"/>
          <w:sz w:val="20"/>
          <w:szCs w:val="20"/>
        </w:rPr>
        <w:t>patsiendi</w:t>
      </w:r>
      <w:proofErr w:type="spellEnd"/>
      <w:r w:rsidRPr="00062643">
        <w:rPr>
          <w:rFonts w:ascii="Arial" w:hAnsi="Arial" w:cs="Arial"/>
          <w:sz w:val="20"/>
          <w:szCs w:val="20"/>
        </w:rPr>
        <w:t xml:space="preserve"> </w:t>
      </w:r>
      <w:proofErr w:type="spellStart"/>
      <w:r w:rsidRPr="00062643">
        <w:rPr>
          <w:rFonts w:ascii="Arial" w:hAnsi="Arial" w:cs="Arial"/>
          <w:sz w:val="20"/>
          <w:szCs w:val="20"/>
        </w:rPr>
        <w:t>kodus</w:t>
      </w:r>
      <w:proofErr w:type="spellEnd"/>
      <w:r w:rsidRPr="00062643">
        <w:rPr>
          <w:rFonts w:ascii="Arial" w:hAnsi="Arial" w:cs="Arial"/>
          <w:sz w:val="20"/>
          <w:szCs w:val="20"/>
        </w:rPr>
        <w:t xml:space="preserve">, </w:t>
      </w:r>
      <w:proofErr w:type="spellStart"/>
      <w:r w:rsidRPr="00062643">
        <w:rPr>
          <w:rFonts w:ascii="Arial" w:hAnsi="Arial" w:cs="Arial"/>
          <w:sz w:val="20"/>
          <w:szCs w:val="20"/>
        </w:rPr>
        <w:t>kus</w:t>
      </w:r>
      <w:proofErr w:type="spellEnd"/>
      <w:r w:rsidRPr="00062643">
        <w:rPr>
          <w:rFonts w:ascii="Arial" w:hAnsi="Arial" w:cs="Arial"/>
          <w:sz w:val="20"/>
          <w:szCs w:val="20"/>
        </w:rPr>
        <w:t xml:space="preserve"> ta </w:t>
      </w:r>
      <w:proofErr w:type="spellStart"/>
      <w:r w:rsidRPr="00062643">
        <w:rPr>
          <w:rFonts w:ascii="Arial" w:hAnsi="Arial" w:cs="Arial"/>
          <w:sz w:val="20"/>
          <w:szCs w:val="20"/>
        </w:rPr>
        <w:t>peab</w:t>
      </w:r>
      <w:proofErr w:type="spellEnd"/>
      <w:r w:rsidRPr="00062643">
        <w:rPr>
          <w:rFonts w:ascii="Arial" w:hAnsi="Arial" w:cs="Arial"/>
          <w:sz w:val="20"/>
          <w:szCs w:val="20"/>
        </w:rPr>
        <w:t xml:space="preserve"> </w:t>
      </w:r>
      <w:proofErr w:type="spellStart"/>
      <w:r w:rsidRPr="00062643">
        <w:rPr>
          <w:rFonts w:ascii="Arial" w:hAnsi="Arial" w:cs="Arial"/>
          <w:sz w:val="20"/>
          <w:szCs w:val="20"/>
        </w:rPr>
        <w:t>iseseisvalt</w:t>
      </w:r>
      <w:proofErr w:type="spellEnd"/>
      <w:r w:rsidRPr="00062643">
        <w:rPr>
          <w:rFonts w:ascii="Arial" w:hAnsi="Arial" w:cs="Arial"/>
          <w:sz w:val="20"/>
          <w:szCs w:val="20"/>
        </w:rPr>
        <w:t xml:space="preserve"> </w:t>
      </w:r>
      <w:proofErr w:type="spellStart"/>
      <w:r w:rsidRPr="00062643">
        <w:rPr>
          <w:rFonts w:ascii="Arial" w:hAnsi="Arial" w:cs="Arial"/>
          <w:sz w:val="20"/>
          <w:szCs w:val="20"/>
        </w:rPr>
        <w:t>hakkama</w:t>
      </w:r>
      <w:proofErr w:type="spellEnd"/>
      <w:r w:rsidRPr="00062643">
        <w:rPr>
          <w:rFonts w:ascii="Arial" w:hAnsi="Arial" w:cs="Arial"/>
          <w:sz w:val="20"/>
          <w:szCs w:val="20"/>
        </w:rPr>
        <w:t xml:space="preserve"> </w:t>
      </w:r>
      <w:proofErr w:type="spellStart"/>
      <w:r w:rsidRPr="00062643">
        <w:rPr>
          <w:rFonts w:ascii="Arial" w:hAnsi="Arial" w:cs="Arial"/>
          <w:sz w:val="20"/>
          <w:szCs w:val="20"/>
        </w:rPr>
        <w:t>saama</w:t>
      </w:r>
      <w:proofErr w:type="spellEnd"/>
      <w:r w:rsidRPr="00062643">
        <w:rPr>
          <w:rFonts w:ascii="Arial" w:hAnsi="Arial" w:cs="Arial"/>
          <w:sz w:val="20"/>
          <w:szCs w:val="20"/>
        </w:rPr>
        <w:t xml:space="preserve">. </w:t>
      </w:r>
      <w:proofErr w:type="spellStart"/>
      <w:r w:rsidRPr="00062643">
        <w:rPr>
          <w:rFonts w:ascii="Arial" w:hAnsi="Arial" w:cs="Arial"/>
          <w:sz w:val="20"/>
          <w:szCs w:val="20"/>
        </w:rPr>
        <w:t>Meie</w:t>
      </w:r>
      <w:proofErr w:type="spellEnd"/>
      <w:r w:rsidRPr="00062643">
        <w:rPr>
          <w:rFonts w:ascii="Arial" w:hAnsi="Arial" w:cs="Arial"/>
          <w:sz w:val="20"/>
          <w:szCs w:val="20"/>
        </w:rPr>
        <w:t xml:space="preserve"> </w:t>
      </w:r>
      <w:proofErr w:type="spellStart"/>
      <w:r w:rsidRPr="00062643">
        <w:rPr>
          <w:rFonts w:ascii="Arial" w:hAnsi="Arial" w:cs="Arial"/>
          <w:sz w:val="20"/>
          <w:szCs w:val="20"/>
        </w:rPr>
        <w:t>eesmärgiks</w:t>
      </w:r>
      <w:proofErr w:type="spellEnd"/>
      <w:r w:rsidRPr="00062643">
        <w:rPr>
          <w:rFonts w:ascii="Arial" w:hAnsi="Arial" w:cs="Arial"/>
          <w:sz w:val="20"/>
          <w:szCs w:val="20"/>
        </w:rPr>
        <w:t xml:space="preserve"> on </w:t>
      </w:r>
      <w:proofErr w:type="spellStart"/>
      <w:r w:rsidRPr="00062643">
        <w:rPr>
          <w:rFonts w:ascii="Arial" w:hAnsi="Arial" w:cs="Arial"/>
          <w:sz w:val="20"/>
          <w:szCs w:val="20"/>
        </w:rPr>
        <w:t>lisaks</w:t>
      </w:r>
      <w:proofErr w:type="spellEnd"/>
      <w:r w:rsidRPr="00062643">
        <w:rPr>
          <w:rFonts w:ascii="Arial" w:hAnsi="Arial" w:cs="Arial"/>
          <w:sz w:val="20"/>
          <w:szCs w:val="20"/>
        </w:rPr>
        <w:t xml:space="preserve"> </w:t>
      </w:r>
      <w:proofErr w:type="spellStart"/>
      <w:r w:rsidRPr="00062643">
        <w:rPr>
          <w:rFonts w:ascii="Arial" w:hAnsi="Arial" w:cs="Arial"/>
          <w:sz w:val="20"/>
          <w:szCs w:val="20"/>
        </w:rPr>
        <w:t>inimkesksele</w:t>
      </w:r>
      <w:proofErr w:type="spellEnd"/>
      <w:r w:rsidRPr="00062643">
        <w:rPr>
          <w:rFonts w:ascii="Arial" w:hAnsi="Arial" w:cs="Arial"/>
          <w:sz w:val="20"/>
          <w:szCs w:val="20"/>
        </w:rPr>
        <w:t xml:space="preserve"> </w:t>
      </w:r>
      <w:proofErr w:type="spellStart"/>
      <w:r w:rsidRPr="00062643">
        <w:rPr>
          <w:rFonts w:ascii="Arial" w:hAnsi="Arial" w:cs="Arial"/>
          <w:sz w:val="20"/>
          <w:szCs w:val="20"/>
        </w:rPr>
        <w:t>raviteenusele</w:t>
      </w:r>
      <w:proofErr w:type="spellEnd"/>
      <w:r w:rsidRPr="00062643">
        <w:rPr>
          <w:rFonts w:ascii="Arial" w:hAnsi="Arial" w:cs="Arial"/>
          <w:sz w:val="20"/>
          <w:szCs w:val="20"/>
        </w:rPr>
        <w:t xml:space="preserve"> </w:t>
      </w:r>
      <w:proofErr w:type="spellStart"/>
      <w:r w:rsidRPr="00062643">
        <w:rPr>
          <w:rFonts w:ascii="Arial" w:hAnsi="Arial" w:cs="Arial"/>
          <w:sz w:val="20"/>
          <w:szCs w:val="20"/>
        </w:rPr>
        <w:t>osutada</w:t>
      </w:r>
      <w:proofErr w:type="spellEnd"/>
      <w:r w:rsidRPr="00062643">
        <w:rPr>
          <w:rFonts w:ascii="Arial" w:hAnsi="Arial" w:cs="Arial"/>
          <w:sz w:val="20"/>
          <w:szCs w:val="20"/>
        </w:rPr>
        <w:t xml:space="preserve"> </w:t>
      </w:r>
      <w:proofErr w:type="spellStart"/>
      <w:r w:rsidRPr="00062643">
        <w:rPr>
          <w:rFonts w:ascii="Arial" w:hAnsi="Arial" w:cs="Arial"/>
          <w:sz w:val="20"/>
          <w:szCs w:val="20"/>
        </w:rPr>
        <w:t>piirkonnas</w:t>
      </w:r>
      <w:proofErr w:type="spellEnd"/>
      <w:r w:rsidRPr="00062643">
        <w:rPr>
          <w:rFonts w:ascii="Arial" w:hAnsi="Arial" w:cs="Arial"/>
          <w:sz w:val="20"/>
          <w:szCs w:val="20"/>
        </w:rPr>
        <w:t xml:space="preserve"> </w:t>
      </w:r>
      <w:proofErr w:type="spellStart"/>
      <w:r w:rsidRPr="00062643">
        <w:rPr>
          <w:rFonts w:ascii="Arial" w:hAnsi="Arial" w:cs="Arial"/>
          <w:sz w:val="20"/>
          <w:szCs w:val="20"/>
        </w:rPr>
        <w:t>tervist</w:t>
      </w:r>
      <w:proofErr w:type="spellEnd"/>
      <w:r w:rsidRPr="00062643">
        <w:rPr>
          <w:rFonts w:ascii="Arial" w:hAnsi="Arial" w:cs="Arial"/>
          <w:sz w:val="20"/>
          <w:szCs w:val="20"/>
        </w:rPr>
        <w:t xml:space="preserve"> </w:t>
      </w:r>
      <w:proofErr w:type="spellStart"/>
      <w:r w:rsidRPr="00062643">
        <w:rPr>
          <w:rFonts w:ascii="Arial" w:hAnsi="Arial" w:cs="Arial"/>
          <w:sz w:val="20"/>
          <w:szCs w:val="20"/>
        </w:rPr>
        <w:t>parandavaid</w:t>
      </w:r>
      <w:proofErr w:type="spellEnd"/>
      <w:r w:rsidRPr="00062643">
        <w:rPr>
          <w:rFonts w:ascii="Arial" w:hAnsi="Arial" w:cs="Arial"/>
          <w:sz w:val="20"/>
          <w:szCs w:val="20"/>
        </w:rPr>
        <w:t xml:space="preserve"> ja </w:t>
      </w:r>
      <w:proofErr w:type="spellStart"/>
      <w:r w:rsidRPr="00062643">
        <w:rPr>
          <w:rFonts w:ascii="Arial" w:hAnsi="Arial" w:cs="Arial"/>
          <w:sz w:val="20"/>
          <w:szCs w:val="20"/>
        </w:rPr>
        <w:t>toetavaid</w:t>
      </w:r>
      <w:proofErr w:type="spellEnd"/>
      <w:r w:rsidRPr="00062643">
        <w:rPr>
          <w:rFonts w:ascii="Arial" w:hAnsi="Arial" w:cs="Arial"/>
          <w:sz w:val="20"/>
          <w:szCs w:val="20"/>
        </w:rPr>
        <w:t xml:space="preserve"> </w:t>
      </w:r>
      <w:proofErr w:type="spellStart"/>
      <w:r w:rsidRPr="00062643">
        <w:rPr>
          <w:rFonts w:ascii="Arial" w:hAnsi="Arial" w:cs="Arial"/>
          <w:sz w:val="20"/>
          <w:szCs w:val="20"/>
        </w:rPr>
        <w:t>teenuseid</w:t>
      </w:r>
      <w:proofErr w:type="spellEnd"/>
      <w:r w:rsidRPr="00062643">
        <w:rPr>
          <w:rFonts w:ascii="Arial" w:hAnsi="Arial" w:cs="Arial"/>
          <w:sz w:val="20"/>
          <w:szCs w:val="20"/>
        </w:rPr>
        <w:t xml:space="preserve"> </w:t>
      </w:r>
      <w:proofErr w:type="spellStart"/>
      <w:r w:rsidRPr="00062643">
        <w:rPr>
          <w:rFonts w:ascii="Arial" w:hAnsi="Arial" w:cs="Arial"/>
          <w:sz w:val="20"/>
          <w:szCs w:val="20"/>
        </w:rPr>
        <w:t>koordineeritud</w:t>
      </w:r>
      <w:proofErr w:type="spellEnd"/>
      <w:r w:rsidRPr="00062643">
        <w:rPr>
          <w:rFonts w:ascii="Arial" w:hAnsi="Arial" w:cs="Arial"/>
          <w:sz w:val="20"/>
          <w:szCs w:val="20"/>
        </w:rPr>
        <w:t xml:space="preserve"> ja </w:t>
      </w:r>
      <w:proofErr w:type="spellStart"/>
      <w:r w:rsidRPr="00062643">
        <w:rPr>
          <w:rFonts w:ascii="Arial" w:hAnsi="Arial" w:cs="Arial"/>
          <w:sz w:val="20"/>
          <w:szCs w:val="20"/>
        </w:rPr>
        <w:t>integreeritud</w:t>
      </w:r>
      <w:proofErr w:type="spellEnd"/>
      <w:r w:rsidRPr="00062643">
        <w:rPr>
          <w:rFonts w:ascii="Arial" w:hAnsi="Arial" w:cs="Arial"/>
          <w:sz w:val="20"/>
          <w:szCs w:val="20"/>
        </w:rPr>
        <w:t xml:space="preserve"> </w:t>
      </w:r>
      <w:proofErr w:type="spellStart"/>
      <w:r w:rsidRPr="00062643">
        <w:rPr>
          <w:rFonts w:ascii="Arial" w:hAnsi="Arial" w:cs="Arial"/>
          <w:sz w:val="20"/>
          <w:szCs w:val="20"/>
        </w:rPr>
        <w:t>moel</w:t>
      </w:r>
      <w:proofErr w:type="spellEnd"/>
      <w:r w:rsidRPr="00062643">
        <w:rPr>
          <w:rFonts w:ascii="Arial" w:hAnsi="Arial" w:cs="Arial"/>
          <w:sz w:val="20"/>
          <w:szCs w:val="20"/>
        </w:rPr>
        <w:t xml:space="preserve">, </w:t>
      </w:r>
      <w:proofErr w:type="spellStart"/>
      <w:r w:rsidRPr="00062643">
        <w:rPr>
          <w:rFonts w:ascii="Arial" w:hAnsi="Arial" w:cs="Arial"/>
          <w:sz w:val="20"/>
          <w:szCs w:val="20"/>
        </w:rPr>
        <w:t>selleks</w:t>
      </w:r>
      <w:proofErr w:type="spellEnd"/>
      <w:r w:rsidRPr="00062643">
        <w:rPr>
          <w:rFonts w:ascii="Arial" w:hAnsi="Arial" w:cs="Arial"/>
          <w:sz w:val="20"/>
          <w:szCs w:val="20"/>
        </w:rPr>
        <w:t xml:space="preserve"> et </w:t>
      </w:r>
      <w:proofErr w:type="spellStart"/>
      <w:r w:rsidRPr="00062643">
        <w:rPr>
          <w:rFonts w:ascii="Arial" w:hAnsi="Arial" w:cs="Arial"/>
          <w:sz w:val="20"/>
          <w:szCs w:val="20"/>
        </w:rPr>
        <w:t>maksimaalselt</w:t>
      </w:r>
      <w:proofErr w:type="spellEnd"/>
      <w:r w:rsidRPr="00062643">
        <w:rPr>
          <w:rFonts w:ascii="Arial" w:hAnsi="Arial" w:cs="Arial"/>
          <w:sz w:val="20"/>
          <w:szCs w:val="20"/>
        </w:rPr>
        <w:t xml:space="preserve"> </w:t>
      </w:r>
      <w:proofErr w:type="spellStart"/>
      <w:r w:rsidRPr="00062643">
        <w:rPr>
          <w:rFonts w:ascii="Arial" w:hAnsi="Arial" w:cs="Arial"/>
          <w:sz w:val="20"/>
          <w:szCs w:val="20"/>
        </w:rPr>
        <w:t>toetada</w:t>
      </w:r>
      <w:proofErr w:type="spellEnd"/>
      <w:r w:rsidRPr="00062643">
        <w:rPr>
          <w:rFonts w:ascii="Arial" w:hAnsi="Arial" w:cs="Arial"/>
          <w:sz w:val="20"/>
          <w:szCs w:val="20"/>
        </w:rPr>
        <w:t xml:space="preserve"> ja </w:t>
      </w:r>
      <w:proofErr w:type="spellStart"/>
      <w:r w:rsidRPr="00062643">
        <w:rPr>
          <w:rFonts w:ascii="Arial" w:hAnsi="Arial" w:cs="Arial"/>
          <w:sz w:val="20"/>
          <w:szCs w:val="20"/>
        </w:rPr>
        <w:t>parandada</w:t>
      </w:r>
      <w:proofErr w:type="spellEnd"/>
      <w:r w:rsidRPr="00062643">
        <w:rPr>
          <w:rFonts w:ascii="Arial" w:hAnsi="Arial" w:cs="Arial"/>
          <w:sz w:val="20"/>
          <w:szCs w:val="20"/>
        </w:rPr>
        <w:t xml:space="preserve"> </w:t>
      </w:r>
      <w:proofErr w:type="spellStart"/>
      <w:r w:rsidRPr="00062643">
        <w:rPr>
          <w:rFonts w:ascii="Arial" w:hAnsi="Arial" w:cs="Arial"/>
          <w:sz w:val="20"/>
          <w:szCs w:val="20"/>
        </w:rPr>
        <w:t>piirkonna</w:t>
      </w:r>
      <w:proofErr w:type="spellEnd"/>
      <w:r w:rsidRPr="00062643">
        <w:rPr>
          <w:rFonts w:ascii="Arial" w:hAnsi="Arial" w:cs="Arial"/>
          <w:sz w:val="20"/>
          <w:szCs w:val="20"/>
        </w:rPr>
        <w:t xml:space="preserve"> </w:t>
      </w:r>
      <w:proofErr w:type="spellStart"/>
      <w:r w:rsidRPr="00062643">
        <w:rPr>
          <w:rFonts w:ascii="Arial" w:hAnsi="Arial" w:cs="Arial"/>
          <w:sz w:val="20"/>
          <w:szCs w:val="20"/>
        </w:rPr>
        <w:t>elanike</w:t>
      </w:r>
      <w:proofErr w:type="spellEnd"/>
      <w:r w:rsidRPr="00062643">
        <w:rPr>
          <w:rFonts w:ascii="Arial" w:hAnsi="Arial" w:cs="Arial"/>
          <w:sz w:val="20"/>
          <w:szCs w:val="20"/>
        </w:rPr>
        <w:t xml:space="preserve"> </w:t>
      </w:r>
      <w:proofErr w:type="spellStart"/>
      <w:r w:rsidRPr="00062643">
        <w:rPr>
          <w:rFonts w:ascii="Arial" w:hAnsi="Arial" w:cs="Arial"/>
          <w:sz w:val="20"/>
          <w:szCs w:val="20"/>
        </w:rPr>
        <w:t>tervist</w:t>
      </w:r>
      <w:proofErr w:type="spellEnd"/>
      <w:r w:rsidRPr="00062643">
        <w:rPr>
          <w:rFonts w:ascii="Arial" w:hAnsi="Arial" w:cs="Arial"/>
          <w:sz w:val="20"/>
          <w:szCs w:val="20"/>
        </w:rPr>
        <w:t xml:space="preserve"> </w:t>
      </w:r>
      <w:proofErr w:type="spellStart"/>
      <w:r w:rsidRPr="00062643">
        <w:rPr>
          <w:rFonts w:ascii="Arial" w:hAnsi="Arial" w:cs="Arial"/>
          <w:sz w:val="20"/>
          <w:szCs w:val="20"/>
        </w:rPr>
        <w:t>ning</w:t>
      </w:r>
      <w:proofErr w:type="spellEnd"/>
      <w:r w:rsidRPr="00062643">
        <w:rPr>
          <w:rFonts w:ascii="Arial" w:hAnsi="Arial" w:cs="Arial"/>
          <w:sz w:val="20"/>
          <w:szCs w:val="20"/>
        </w:rPr>
        <w:t xml:space="preserve"> </w:t>
      </w:r>
      <w:proofErr w:type="spellStart"/>
      <w:r w:rsidRPr="00062643">
        <w:rPr>
          <w:rFonts w:ascii="Arial" w:hAnsi="Arial" w:cs="Arial"/>
          <w:sz w:val="20"/>
          <w:szCs w:val="20"/>
        </w:rPr>
        <w:t>heaolu</w:t>
      </w:r>
      <w:proofErr w:type="spellEnd"/>
      <w:r w:rsidRPr="00062643">
        <w:rPr>
          <w:rFonts w:ascii="Arial" w:hAnsi="Arial" w:cs="Arial"/>
          <w:sz w:val="20"/>
          <w:szCs w:val="20"/>
        </w:rPr>
        <w:t xml:space="preserve">, </w:t>
      </w:r>
      <w:proofErr w:type="spellStart"/>
      <w:r w:rsidRPr="00062643">
        <w:rPr>
          <w:rFonts w:ascii="Arial" w:hAnsi="Arial" w:cs="Arial"/>
          <w:sz w:val="20"/>
          <w:szCs w:val="20"/>
        </w:rPr>
        <w:t>samuti</w:t>
      </w:r>
      <w:proofErr w:type="spellEnd"/>
      <w:r w:rsidRPr="00062643">
        <w:rPr>
          <w:rFonts w:ascii="Arial" w:hAnsi="Arial" w:cs="Arial"/>
          <w:sz w:val="20"/>
          <w:szCs w:val="20"/>
        </w:rPr>
        <w:t xml:space="preserve"> </w:t>
      </w:r>
      <w:proofErr w:type="spellStart"/>
      <w:r w:rsidRPr="00062643">
        <w:rPr>
          <w:rFonts w:ascii="Arial" w:hAnsi="Arial" w:cs="Arial"/>
          <w:sz w:val="20"/>
          <w:szCs w:val="20"/>
        </w:rPr>
        <w:t>vähendada</w:t>
      </w:r>
      <w:proofErr w:type="spellEnd"/>
      <w:r w:rsidRPr="00062643">
        <w:rPr>
          <w:rFonts w:ascii="Arial" w:hAnsi="Arial" w:cs="Arial"/>
          <w:sz w:val="20"/>
          <w:szCs w:val="20"/>
        </w:rPr>
        <w:t xml:space="preserve"> </w:t>
      </w:r>
      <w:proofErr w:type="spellStart"/>
      <w:r w:rsidRPr="00062643">
        <w:rPr>
          <w:rFonts w:ascii="Arial" w:hAnsi="Arial" w:cs="Arial"/>
          <w:sz w:val="20"/>
          <w:szCs w:val="20"/>
        </w:rPr>
        <w:t>ebavõrdsust</w:t>
      </w:r>
      <w:proofErr w:type="spellEnd"/>
      <w:r w:rsidRPr="00062643">
        <w:rPr>
          <w:rFonts w:ascii="Arial" w:hAnsi="Arial" w:cs="Arial"/>
          <w:sz w:val="20"/>
          <w:szCs w:val="20"/>
        </w:rPr>
        <w:t xml:space="preserve"> </w:t>
      </w:r>
      <w:proofErr w:type="spellStart"/>
      <w:r w:rsidRPr="00062643">
        <w:rPr>
          <w:rFonts w:ascii="Arial" w:hAnsi="Arial" w:cs="Arial"/>
          <w:sz w:val="20"/>
          <w:szCs w:val="20"/>
        </w:rPr>
        <w:t>tervises</w:t>
      </w:r>
      <w:proofErr w:type="spellEnd"/>
      <w:r w:rsidRPr="00062643">
        <w:rPr>
          <w:rFonts w:ascii="Arial" w:hAnsi="Arial" w:cs="Arial"/>
          <w:sz w:val="20"/>
          <w:szCs w:val="20"/>
        </w:rPr>
        <w:t xml:space="preserve">. Haigla </w:t>
      </w:r>
      <w:proofErr w:type="spellStart"/>
      <w:r w:rsidRPr="00062643">
        <w:rPr>
          <w:rFonts w:ascii="Arial" w:hAnsi="Arial" w:cs="Arial"/>
          <w:sz w:val="20"/>
          <w:szCs w:val="20"/>
        </w:rPr>
        <w:t>poolt</w:t>
      </w:r>
      <w:proofErr w:type="spellEnd"/>
      <w:r w:rsidRPr="00062643">
        <w:rPr>
          <w:rFonts w:ascii="Arial" w:hAnsi="Arial" w:cs="Arial"/>
          <w:sz w:val="20"/>
          <w:szCs w:val="20"/>
        </w:rPr>
        <w:t xml:space="preserve"> </w:t>
      </w:r>
      <w:proofErr w:type="spellStart"/>
      <w:r w:rsidRPr="00062643">
        <w:rPr>
          <w:rFonts w:ascii="Arial" w:hAnsi="Arial" w:cs="Arial"/>
          <w:sz w:val="20"/>
          <w:szCs w:val="20"/>
        </w:rPr>
        <w:t>pakutav</w:t>
      </w:r>
      <w:proofErr w:type="spellEnd"/>
      <w:r w:rsidRPr="00062643">
        <w:rPr>
          <w:rFonts w:ascii="Arial" w:hAnsi="Arial" w:cs="Arial"/>
          <w:sz w:val="20"/>
          <w:szCs w:val="20"/>
        </w:rPr>
        <w:t xml:space="preserve"> </w:t>
      </w:r>
      <w:proofErr w:type="spellStart"/>
      <w:r w:rsidRPr="00062643">
        <w:rPr>
          <w:rFonts w:ascii="Arial" w:hAnsi="Arial" w:cs="Arial"/>
          <w:sz w:val="20"/>
          <w:szCs w:val="20"/>
        </w:rPr>
        <w:t>raviteenus</w:t>
      </w:r>
      <w:proofErr w:type="spellEnd"/>
      <w:r w:rsidRPr="00062643">
        <w:rPr>
          <w:rFonts w:ascii="Arial" w:hAnsi="Arial" w:cs="Arial"/>
          <w:sz w:val="20"/>
          <w:szCs w:val="20"/>
        </w:rPr>
        <w:t xml:space="preserve"> ja </w:t>
      </w:r>
      <w:proofErr w:type="spellStart"/>
      <w:r w:rsidRPr="00062643">
        <w:rPr>
          <w:rFonts w:ascii="Arial" w:hAnsi="Arial" w:cs="Arial"/>
          <w:sz w:val="20"/>
          <w:szCs w:val="20"/>
        </w:rPr>
        <w:t>teised</w:t>
      </w:r>
      <w:proofErr w:type="spellEnd"/>
      <w:r w:rsidRPr="00062643">
        <w:rPr>
          <w:rFonts w:ascii="Arial" w:hAnsi="Arial" w:cs="Arial"/>
          <w:sz w:val="20"/>
          <w:szCs w:val="20"/>
        </w:rPr>
        <w:t xml:space="preserve"> </w:t>
      </w:r>
      <w:proofErr w:type="spellStart"/>
      <w:r w:rsidRPr="00062643">
        <w:rPr>
          <w:rFonts w:ascii="Arial" w:hAnsi="Arial" w:cs="Arial"/>
          <w:sz w:val="20"/>
          <w:szCs w:val="20"/>
        </w:rPr>
        <w:t>teenused</w:t>
      </w:r>
      <w:proofErr w:type="spellEnd"/>
      <w:r w:rsidRPr="00062643">
        <w:rPr>
          <w:rFonts w:ascii="Arial" w:hAnsi="Arial" w:cs="Arial"/>
          <w:sz w:val="20"/>
          <w:szCs w:val="20"/>
        </w:rPr>
        <w:t xml:space="preserve"> on </w:t>
      </w:r>
      <w:proofErr w:type="spellStart"/>
      <w:r w:rsidRPr="00062643">
        <w:rPr>
          <w:rFonts w:ascii="Arial" w:hAnsi="Arial" w:cs="Arial"/>
          <w:sz w:val="20"/>
          <w:szCs w:val="20"/>
        </w:rPr>
        <w:t>patsiendivaates</w:t>
      </w:r>
      <w:proofErr w:type="spellEnd"/>
      <w:r w:rsidRPr="00062643">
        <w:rPr>
          <w:rFonts w:ascii="Arial" w:hAnsi="Arial" w:cs="Arial"/>
          <w:sz w:val="20"/>
          <w:szCs w:val="20"/>
        </w:rPr>
        <w:t xml:space="preserve"> </w:t>
      </w:r>
      <w:proofErr w:type="spellStart"/>
      <w:r w:rsidRPr="00062643">
        <w:rPr>
          <w:rFonts w:ascii="Arial" w:hAnsi="Arial" w:cs="Arial"/>
          <w:sz w:val="20"/>
          <w:szCs w:val="20"/>
        </w:rPr>
        <w:t>algusest</w:t>
      </w:r>
      <w:proofErr w:type="spellEnd"/>
      <w:r w:rsidRPr="00062643">
        <w:rPr>
          <w:rFonts w:ascii="Arial" w:hAnsi="Arial" w:cs="Arial"/>
          <w:sz w:val="20"/>
          <w:szCs w:val="20"/>
        </w:rPr>
        <w:t xml:space="preserve"> </w:t>
      </w:r>
      <w:proofErr w:type="spellStart"/>
      <w:r w:rsidRPr="00062643">
        <w:rPr>
          <w:rFonts w:ascii="Arial" w:hAnsi="Arial" w:cs="Arial"/>
          <w:sz w:val="20"/>
          <w:szCs w:val="20"/>
        </w:rPr>
        <w:t>lõpuni</w:t>
      </w:r>
      <w:proofErr w:type="spellEnd"/>
      <w:r w:rsidRPr="00062643">
        <w:rPr>
          <w:rFonts w:ascii="Arial" w:hAnsi="Arial" w:cs="Arial"/>
          <w:sz w:val="20"/>
          <w:szCs w:val="20"/>
        </w:rPr>
        <w:t xml:space="preserve"> </w:t>
      </w:r>
      <w:proofErr w:type="spellStart"/>
      <w:r w:rsidRPr="00062643">
        <w:rPr>
          <w:rFonts w:ascii="Arial" w:hAnsi="Arial" w:cs="Arial"/>
          <w:sz w:val="20"/>
          <w:szCs w:val="20"/>
        </w:rPr>
        <w:t>ohutud</w:t>
      </w:r>
      <w:proofErr w:type="spellEnd"/>
      <w:r w:rsidRPr="00062643">
        <w:rPr>
          <w:rFonts w:ascii="Arial" w:hAnsi="Arial" w:cs="Arial"/>
          <w:sz w:val="20"/>
          <w:szCs w:val="20"/>
        </w:rPr>
        <w:t xml:space="preserve"> ja </w:t>
      </w:r>
      <w:proofErr w:type="spellStart"/>
      <w:r w:rsidRPr="00062643">
        <w:rPr>
          <w:rFonts w:ascii="Arial" w:hAnsi="Arial" w:cs="Arial"/>
          <w:sz w:val="20"/>
          <w:szCs w:val="20"/>
        </w:rPr>
        <w:t>turvalised</w:t>
      </w:r>
      <w:proofErr w:type="spellEnd"/>
      <w:r w:rsidRPr="00062643">
        <w:rPr>
          <w:rFonts w:ascii="Arial" w:hAnsi="Arial" w:cs="Arial"/>
          <w:sz w:val="20"/>
          <w:szCs w:val="20"/>
        </w:rPr>
        <w:t xml:space="preserve">, </w:t>
      </w:r>
      <w:proofErr w:type="spellStart"/>
      <w:r w:rsidRPr="00062643">
        <w:rPr>
          <w:rFonts w:ascii="Arial" w:hAnsi="Arial" w:cs="Arial"/>
          <w:sz w:val="20"/>
          <w:szCs w:val="20"/>
        </w:rPr>
        <w:t>sellesse</w:t>
      </w:r>
      <w:proofErr w:type="spellEnd"/>
      <w:r w:rsidRPr="00062643">
        <w:rPr>
          <w:rFonts w:ascii="Arial" w:hAnsi="Arial" w:cs="Arial"/>
          <w:sz w:val="20"/>
          <w:szCs w:val="20"/>
        </w:rPr>
        <w:t xml:space="preserve"> </w:t>
      </w:r>
      <w:proofErr w:type="spellStart"/>
      <w:r w:rsidRPr="00062643">
        <w:rPr>
          <w:rFonts w:ascii="Arial" w:hAnsi="Arial" w:cs="Arial"/>
          <w:sz w:val="20"/>
          <w:szCs w:val="20"/>
        </w:rPr>
        <w:t>panustavad</w:t>
      </w:r>
      <w:proofErr w:type="spellEnd"/>
      <w:r w:rsidRPr="00062643">
        <w:rPr>
          <w:rFonts w:ascii="Arial" w:hAnsi="Arial" w:cs="Arial"/>
          <w:sz w:val="20"/>
          <w:szCs w:val="20"/>
        </w:rPr>
        <w:t xml:space="preserve"> </w:t>
      </w:r>
      <w:proofErr w:type="spellStart"/>
      <w:r w:rsidRPr="00062643">
        <w:rPr>
          <w:rFonts w:ascii="Arial" w:hAnsi="Arial" w:cs="Arial"/>
          <w:sz w:val="20"/>
          <w:szCs w:val="20"/>
        </w:rPr>
        <w:t>kõik</w:t>
      </w:r>
      <w:proofErr w:type="spellEnd"/>
      <w:r w:rsidRPr="00062643">
        <w:rPr>
          <w:rFonts w:ascii="Arial" w:hAnsi="Arial" w:cs="Arial"/>
          <w:sz w:val="20"/>
          <w:szCs w:val="20"/>
        </w:rPr>
        <w:t xml:space="preserve"> </w:t>
      </w:r>
      <w:proofErr w:type="spellStart"/>
      <w:r w:rsidRPr="00062643">
        <w:rPr>
          <w:rFonts w:ascii="Arial" w:hAnsi="Arial" w:cs="Arial"/>
          <w:sz w:val="20"/>
          <w:szCs w:val="20"/>
        </w:rPr>
        <w:t>osapooled</w:t>
      </w:r>
      <w:proofErr w:type="spellEnd"/>
      <w:r w:rsidRPr="00062643">
        <w:rPr>
          <w:rFonts w:ascii="Arial" w:hAnsi="Arial" w:cs="Arial"/>
          <w:sz w:val="20"/>
          <w:szCs w:val="20"/>
        </w:rPr>
        <w:t xml:space="preserve">. </w:t>
      </w:r>
      <w:proofErr w:type="spellStart"/>
      <w:r w:rsidR="0024344A">
        <w:rPr>
          <w:rFonts w:ascii="Arial" w:hAnsi="Arial" w:cs="Arial"/>
          <w:sz w:val="20"/>
          <w:szCs w:val="20"/>
        </w:rPr>
        <w:t>Ravitöös</w:t>
      </w:r>
      <w:proofErr w:type="spellEnd"/>
      <w:r w:rsidR="0024344A">
        <w:rPr>
          <w:rFonts w:ascii="Arial" w:hAnsi="Arial" w:cs="Arial"/>
          <w:sz w:val="20"/>
          <w:szCs w:val="20"/>
        </w:rPr>
        <w:t xml:space="preserve"> on </w:t>
      </w:r>
      <w:proofErr w:type="spellStart"/>
      <w:r w:rsidR="0024344A">
        <w:rPr>
          <w:rFonts w:ascii="Arial" w:hAnsi="Arial" w:cs="Arial"/>
          <w:sz w:val="20"/>
          <w:szCs w:val="20"/>
        </w:rPr>
        <w:t>arengukava</w:t>
      </w:r>
      <w:proofErr w:type="spellEnd"/>
      <w:r w:rsidR="0024344A">
        <w:rPr>
          <w:rFonts w:ascii="Arial" w:hAnsi="Arial" w:cs="Arial"/>
          <w:sz w:val="20"/>
          <w:szCs w:val="20"/>
        </w:rPr>
        <w:t xml:space="preserve"> </w:t>
      </w:r>
      <w:proofErr w:type="spellStart"/>
      <w:r w:rsidR="0024344A">
        <w:rPr>
          <w:rFonts w:ascii="Arial" w:hAnsi="Arial" w:cs="Arial"/>
          <w:sz w:val="20"/>
          <w:szCs w:val="20"/>
        </w:rPr>
        <w:t>perioodil</w:t>
      </w:r>
      <w:proofErr w:type="spellEnd"/>
      <w:r w:rsidR="0024344A">
        <w:rPr>
          <w:rFonts w:ascii="Arial" w:hAnsi="Arial" w:cs="Arial"/>
          <w:sz w:val="20"/>
          <w:szCs w:val="20"/>
        </w:rPr>
        <w:t xml:space="preserve"> </w:t>
      </w:r>
      <w:proofErr w:type="spellStart"/>
      <w:r w:rsidR="00FF56CC">
        <w:rPr>
          <w:rFonts w:ascii="Arial" w:hAnsi="Arial" w:cs="Arial"/>
          <w:sz w:val="20"/>
          <w:szCs w:val="20"/>
        </w:rPr>
        <w:t>esmatähtis</w:t>
      </w:r>
      <w:proofErr w:type="spellEnd"/>
      <w:r w:rsidR="00FF56CC">
        <w:rPr>
          <w:rFonts w:ascii="Arial" w:hAnsi="Arial" w:cs="Arial"/>
          <w:sz w:val="20"/>
          <w:szCs w:val="20"/>
        </w:rPr>
        <w:t xml:space="preserve"> </w:t>
      </w:r>
      <w:proofErr w:type="spellStart"/>
      <w:r w:rsidR="00FF56CC">
        <w:rPr>
          <w:rFonts w:ascii="Arial" w:hAnsi="Arial" w:cs="Arial"/>
          <w:sz w:val="20"/>
          <w:szCs w:val="20"/>
        </w:rPr>
        <w:t>kohaneda</w:t>
      </w:r>
      <w:proofErr w:type="spellEnd"/>
      <w:r w:rsidR="00FF56CC">
        <w:rPr>
          <w:rFonts w:ascii="Arial" w:hAnsi="Arial" w:cs="Arial"/>
          <w:sz w:val="20"/>
          <w:szCs w:val="20"/>
        </w:rPr>
        <w:t xml:space="preserve"> </w:t>
      </w:r>
      <w:proofErr w:type="spellStart"/>
      <w:r w:rsidR="00FF56CC">
        <w:rPr>
          <w:rFonts w:ascii="Arial" w:hAnsi="Arial" w:cs="Arial"/>
          <w:sz w:val="20"/>
          <w:szCs w:val="20"/>
        </w:rPr>
        <w:t>piiratud</w:t>
      </w:r>
      <w:proofErr w:type="spellEnd"/>
      <w:r w:rsidR="00FF56CC">
        <w:rPr>
          <w:rFonts w:ascii="Arial" w:hAnsi="Arial" w:cs="Arial"/>
          <w:sz w:val="20"/>
          <w:szCs w:val="20"/>
        </w:rPr>
        <w:t xml:space="preserve"> </w:t>
      </w:r>
      <w:proofErr w:type="spellStart"/>
      <w:r w:rsidR="00FF56CC">
        <w:rPr>
          <w:rFonts w:ascii="Arial" w:hAnsi="Arial" w:cs="Arial"/>
          <w:sz w:val="20"/>
          <w:szCs w:val="20"/>
        </w:rPr>
        <w:t>riiklike</w:t>
      </w:r>
      <w:proofErr w:type="spellEnd"/>
      <w:r w:rsidR="00FF56CC">
        <w:rPr>
          <w:rFonts w:ascii="Arial" w:hAnsi="Arial" w:cs="Arial"/>
          <w:sz w:val="20"/>
          <w:szCs w:val="20"/>
        </w:rPr>
        <w:t xml:space="preserve"> </w:t>
      </w:r>
      <w:proofErr w:type="spellStart"/>
      <w:r w:rsidR="00FF56CC">
        <w:rPr>
          <w:rFonts w:ascii="Arial" w:hAnsi="Arial" w:cs="Arial"/>
          <w:sz w:val="20"/>
          <w:szCs w:val="20"/>
        </w:rPr>
        <w:t>rahaliste</w:t>
      </w:r>
      <w:proofErr w:type="spellEnd"/>
      <w:r w:rsidR="00FF56CC">
        <w:rPr>
          <w:rFonts w:ascii="Arial" w:hAnsi="Arial" w:cs="Arial"/>
          <w:sz w:val="20"/>
          <w:szCs w:val="20"/>
        </w:rPr>
        <w:t xml:space="preserve"> </w:t>
      </w:r>
      <w:proofErr w:type="spellStart"/>
      <w:r w:rsidR="00FF56CC">
        <w:rPr>
          <w:rFonts w:ascii="Arial" w:hAnsi="Arial" w:cs="Arial"/>
          <w:sz w:val="20"/>
          <w:szCs w:val="20"/>
        </w:rPr>
        <w:t>võimalustega</w:t>
      </w:r>
      <w:proofErr w:type="spellEnd"/>
      <w:r w:rsidR="001F0A69">
        <w:rPr>
          <w:rFonts w:ascii="Arial" w:hAnsi="Arial" w:cs="Arial"/>
          <w:sz w:val="20"/>
          <w:szCs w:val="20"/>
        </w:rPr>
        <w:t xml:space="preserve"> </w:t>
      </w:r>
      <w:proofErr w:type="spellStart"/>
      <w:r w:rsidR="001F0A69">
        <w:rPr>
          <w:rFonts w:ascii="Arial" w:hAnsi="Arial" w:cs="Arial"/>
          <w:sz w:val="20"/>
          <w:szCs w:val="20"/>
        </w:rPr>
        <w:t>ning</w:t>
      </w:r>
      <w:proofErr w:type="spellEnd"/>
      <w:r w:rsidR="001F0A69">
        <w:rPr>
          <w:rFonts w:ascii="Arial" w:hAnsi="Arial" w:cs="Arial"/>
          <w:sz w:val="20"/>
          <w:szCs w:val="20"/>
        </w:rPr>
        <w:t xml:space="preserve"> </w:t>
      </w:r>
      <w:proofErr w:type="spellStart"/>
      <w:r w:rsidR="001F0A69">
        <w:rPr>
          <w:rFonts w:ascii="Arial" w:hAnsi="Arial" w:cs="Arial"/>
          <w:sz w:val="20"/>
          <w:szCs w:val="20"/>
        </w:rPr>
        <w:t>leida</w:t>
      </w:r>
      <w:proofErr w:type="spellEnd"/>
      <w:r w:rsidR="001F0A69">
        <w:rPr>
          <w:rFonts w:ascii="Arial" w:hAnsi="Arial" w:cs="Arial"/>
          <w:sz w:val="20"/>
          <w:szCs w:val="20"/>
        </w:rPr>
        <w:t xml:space="preserve"> </w:t>
      </w:r>
      <w:proofErr w:type="spellStart"/>
      <w:r w:rsidR="001F0A69">
        <w:rPr>
          <w:rFonts w:ascii="Arial" w:hAnsi="Arial" w:cs="Arial"/>
          <w:sz w:val="20"/>
          <w:szCs w:val="20"/>
        </w:rPr>
        <w:t>töökorralduslikud</w:t>
      </w:r>
      <w:proofErr w:type="spellEnd"/>
      <w:r w:rsidR="001F0A69">
        <w:rPr>
          <w:rFonts w:ascii="Arial" w:hAnsi="Arial" w:cs="Arial"/>
          <w:sz w:val="20"/>
          <w:szCs w:val="20"/>
        </w:rPr>
        <w:t xml:space="preserve"> </w:t>
      </w:r>
      <w:proofErr w:type="spellStart"/>
      <w:r w:rsidR="001F0A69">
        <w:rPr>
          <w:rFonts w:ascii="Arial" w:hAnsi="Arial" w:cs="Arial"/>
          <w:sz w:val="20"/>
          <w:szCs w:val="20"/>
        </w:rPr>
        <w:t>mudelid</w:t>
      </w:r>
      <w:proofErr w:type="spellEnd"/>
      <w:r w:rsidR="001F0A69">
        <w:rPr>
          <w:rFonts w:ascii="Arial" w:hAnsi="Arial" w:cs="Arial"/>
          <w:sz w:val="20"/>
          <w:szCs w:val="20"/>
        </w:rPr>
        <w:t xml:space="preserve">, mis </w:t>
      </w:r>
      <w:proofErr w:type="spellStart"/>
      <w:r w:rsidR="001F0A69">
        <w:rPr>
          <w:rFonts w:ascii="Arial" w:hAnsi="Arial" w:cs="Arial"/>
          <w:sz w:val="20"/>
          <w:szCs w:val="20"/>
        </w:rPr>
        <w:t>toetaksid</w:t>
      </w:r>
      <w:proofErr w:type="spellEnd"/>
      <w:r w:rsidR="001F0A69">
        <w:rPr>
          <w:rFonts w:ascii="Arial" w:hAnsi="Arial" w:cs="Arial"/>
          <w:sz w:val="20"/>
          <w:szCs w:val="20"/>
        </w:rPr>
        <w:t xml:space="preserve"> </w:t>
      </w:r>
      <w:proofErr w:type="spellStart"/>
      <w:r w:rsidR="001F0A69">
        <w:rPr>
          <w:rFonts w:ascii="Arial" w:hAnsi="Arial" w:cs="Arial"/>
          <w:sz w:val="20"/>
          <w:szCs w:val="20"/>
        </w:rPr>
        <w:t>võimalikult</w:t>
      </w:r>
      <w:proofErr w:type="spellEnd"/>
      <w:r w:rsidR="001F0A69">
        <w:rPr>
          <w:rFonts w:ascii="Arial" w:hAnsi="Arial" w:cs="Arial"/>
          <w:sz w:val="20"/>
          <w:szCs w:val="20"/>
        </w:rPr>
        <w:t xml:space="preserve"> </w:t>
      </w:r>
      <w:proofErr w:type="spellStart"/>
      <w:r w:rsidR="001F0A69">
        <w:rPr>
          <w:rFonts w:ascii="Arial" w:hAnsi="Arial" w:cs="Arial"/>
          <w:sz w:val="20"/>
          <w:szCs w:val="20"/>
        </w:rPr>
        <w:t>paljude</w:t>
      </w:r>
      <w:proofErr w:type="spellEnd"/>
      <w:r w:rsidR="001F0A69">
        <w:rPr>
          <w:rFonts w:ascii="Arial" w:hAnsi="Arial" w:cs="Arial"/>
          <w:sz w:val="20"/>
          <w:szCs w:val="20"/>
        </w:rPr>
        <w:t xml:space="preserve"> </w:t>
      </w:r>
      <w:proofErr w:type="spellStart"/>
      <w:r w:rsidR="00765D15">
        <w:rPr>
          <w:rFonts w:ascii="Arial" w:hAnsi="Arial" w:cs="Arial"/>
          <w:sz w:val="20"/>
          <w:szCs w:val="20"/>
        </w:rPr>
        <w:t>inimeste</w:t>
      </w:r>
      <w:proofErr w:type="spellEnd"/>
      <w:r w:rsidR="00765D15">
        <w:rPr>
          <w:rFonts w:ascii="Arial" w:hAnsi="Arial" w:cs="Arial"/>
          <w:sz w:val="20"/>
          <w:szCs w:val="20"/>
        </w:rPr>
        <w:t xml:space="preserve"> </w:t>
      </w:r>
      <w:proofErr w:type="spellStart"/>
      <w:r w:rsidR="00765D15">
        <w:rPr>
          <w:rFonts w:ascii="Arial" w:hAnsi="Arial" w:cs="Arial"/>
          <w:sz w:val="20"/>
          <w:szCs w:val="20"/>
        </w:rPr>
        <w:t>aitamist</w:t>
      </w:r>
      <w:proofErr w:type="spellEnd"/>
      <w:r w:rsidR="00765D15">
        <w:rPr>
          <w:rFonts w:ascii="Arial" w:hAnsi="Arial" w:cs="Arial"/>
          <w:sz w:val="20"/>
          <w:szCs w:val="20"/>
        </w:rPr>
        <w:t xml:space="preserve"> </w:t>
      </w:r>
      <w:proofErr w:type="spellStart"/>
      <w:r w:rsidR="00765D15">
        <w:rPr>
          <w:rFonts w:ascii="Arial" w:hAnsi="Arial" w:cs="Arial"/>
          <w:sz w:val="20"/>
          <w:szCs w:val="20"/>
        </w:rPr>
        <w:t>neile</w:t>
      </w:r>
      <w:proofErr w:type="spellEnd"/>
      <w:r w:rsidR="00765D15">
        <w:rPr>
          <w:rFonts w:ascii="Arial" w:hAnsi="Arial" w:cs="Arial"/>
          <w:sz w:val="20"/>
          <w:szCs w:val="20"/>
        </w:rPr>
        <w:t xml:space="preserve"> </w:t>
      </w:r>
      <w:proofErr w:type="spellStart"/>
      <w:r w:rsidR="00765D15">
        <w:rPr>
          <w:rFonts w:ascii="Arial" w:hAnsi="Arial" w:cs="Arial"/>
          <w:sz w:val="20"/>
          <w:szCs w:val="20"/>
        </w:rPr>
        <w:t>kõige</w:t>
      </w:r>
      <w:proofErr w:type="spellEnd"/>
      <w:r w:rsidR="00765D15">
        <w:rPr>
          <w:rFonts w:ascii="Arial" w:hAnsi="Arial" w:cs="Arial"/>
          <w:sz w:val="20"/>
          <w:szCs w:val="20"/>
        </w:rPr>
        <w:t xml:space="preserve"> </w:t>
      </w:r>
      <w:proofErr w:type="spellStart"/>
      <w:r w:rsidR="00765D15">
        <w:rPr>
          <w:rFonts w:ascii="Arial" w:hAnsi="Arial" w:cs="Arial"/>
          <w:sz w:val="20"/>
          <w:szCs w:val="20"/>
        </w:rPr>
        <w:t>paremal</w:t>
      </w:r>
      <w:proofErr w:type="spellEnd"/>
      <w:r w:rsidR="00765D15">
        <w:rPr>
          <w:rFonts w:ascii="Arial" w:hAnsi="Arial" w:cs="Arial"/>
          <w:sz w:val="20"/>
          <w:szCs w:val="20"/>
        </w:rPr>
        <w:t xml:space="preserve"> </w:t>
      </w:r>
      <w:proofErr w:type="spellStart"/>
      <w:r w:rsidR="00765D15">
        <w:rPr>
          <w:rFonts w:ascii="Arial" w:hAnsi="Arial" w:cs="Arial"/>
          <w:sz w:val="20"/>
          <w:szCs w:val="20"/>
        </w:rPr>
        <w:t>moel</w:t>
      </w:r>
      <w:proofErr w:type="spellEnd"/>
      <w:r w:rsidR="00765D15">
        <w:rPr>
          <w:rFonts w:ascii="Arial" w:hAnsi="Arial" w:cs="Arial"/>
          <w:sz w:val="20"/>
          <w:szCs w:val="20"/>
        </w:rPr>
        <w:t>.</w:t>
      </w:r>
    </w:p>
    <w:p w14:paraId="4B077702" w14:textId="52E369F3" w:rsidR="000847E9" w:rsidRPr="000847E9" w:rsidRDefault="000847E9" w:rsidP="000847E9">
      <w:pPr>
        <w:numPr>
          <w:ilvl w:val="0"/>
          <w:numId w:val="2"/>
        </w:numPr>
        <w:jc w:val="both"/>
        <w:rPr>
          <w:rFonts w:ascii="Arial" w:hAnsi="Arial" w:cs="Arial"/>
          <w:noProof/>
          <w:sz w:val="20"/>
          <w:szCs w:val="20"/>
          <w:lang w:val="et-EE"/>
        </w:rPr>
      </w:pPr>
      <w:r w:rsidRPr="000847E9">
        <w:rPr>
          <w:rFonts w:ascii="Arial" w:hAnsi="Arial" w:cs="Arial"/>
          <w:b/>
          <w:bCs/>
          <w:noProof/>
          <w:sz w:val="20"/>
          <w:szCs w:val="20"/>
          <w:lang w:val="et-EE"/>
        </w:rPr>
        <w:t>Koostööle suunatud ja avatud organisatsioon </w:t>
      </w:r>
      <w:r w:rsidRPr="000847E9">
        <w:rPr>
          <w:rFonts w:ascii="Arial" w:hAnsi="Arial" w:cs="Arial"/>
          <w:noProof/>
          <w:sz w:val="20"/>
          <w:szCs w:val="20"/>
          <w:lang w:val="et-EE"/>
        </w:rPr>
        <w:t>– Jõgeva Haigla on Jõgeva maakonna kohalik haigla, seega on meil vastutus tagada tervishoiuteenuse toimepidevus Jõgeva maakonnas vastavalt kohaliku haigla kompetentsile. See eeldab tihedat koostööd teiste, kõrgema etapi haiglatega, esmatasanditeenuste osutajatega ja sektorite ülest koostööd sotsiaalteenuste pakkujatega maakonnas.  Oleme osa piirkondlikust võrgustikust ja integreeritud tervisepiirkonnast. Teeme aktiivselt ka tasandite ülest koostööd. Jõgeva haigla jaoks on peamiseks kompetentsikeskuseks Tartu Ülikooli Kliinikum, kellega tehakse tihedat igakülgset koostööd, osaletakse raviteekonna teenuseosutamise võrgustikus (nt. insuldihaiged).</w:t>
      </w:r>
      <w:r w:rsidR="00C43418">
        <w:rPr>
          <w:rFonts w:ascii="Arial" w:hAnsi="Arial" w:cs="Arial"/>
          <w:noProof/>
          <w:sz w:val="20"/>
          <w:szCs w:val="20"/>
          <w:lang w:val="et-EE"/>
        </w:rPr>
        <w:t xml:space="preserve"> </w:t>
      </w:r>
      <w:r w:rsidR="00B345BC">
        <w:rPr>
          <w:rFonts w:ascii="Arial" w:hAnsi="Arial" w:cs="Arial"/>
          <w:noProof/>
          <w:sz w:val="20"/>
          <w:szCs w:val="20"/>
          <w:lang w:val="et-EE"/>
        </w:rPr>
        <w:t xml:space="preserve">Lisaks oleme avatud ja peame aktiivset suhtlust </w:t>
      </w:r>
      <w:r w:rsidR="00C66ACA">
        <w:rPr>
          <w:rFonts w:ascii="Arial" w:hAnsi="Arial" w:cs="Arial"/>
          <w:noProof/>
          <w:sz w:val="20"/>
          <w:szCs w:val="20"/>
          <w:lang w:val="et-EE"/>
        </w:rPr>
        <w:t>riiklike partnerite, erameditsiini</w:t>
      </w:r>
      <w:r w:rsidR="00AB2CEC">
        <w:rPr>
          <w:rFonts w:ascii="Arial" w:hAnsi="Arial" w:cs="Arial"/>
          <w:noProof/>
          <w:sz w:val="20"/>
          <w:szCs w:val="20"/>
          <w:lang w:val="et-EE"/>
        </w:rPr>
        <w:t>teenuseid pakkuvate asutustega</w:t>
      </w:r>
      <w:r w:rsidR="006476DD">
        <w:rPr>
          <w:rFonts w:ascii="Arial" w:hAnsi="Arial" w:cs="Arial"/>
          <w:noProof/>
          <w:sz w:val="20"/>
          <w:szCs w:val="20"/>
          <w:lang w:val="et-EE"/>
        </w:rPr>
        <w:t xml:space="preserve"> </w:t>
      </w:r>
      <w:r w:rsidR="00AB2CEC">
        <w:rPr>
          <w:rFonts w:ascii="Arial" w:hAnsi="Arial" w:cs="Arial"/>
          <w:noProof/>
          <w:sz w:val="20"/>
          <w:szCs w:val="20"/>
          <w:lang w:val="et-EE"/>
        </w:rPr>
        <w:t>(</w:t>
      </w:r>
      <w:r w:rsidR="008735D3">
        <w:rPr>
          <w:rFonts w:ascii="Arial" w:hAnsi="Arial" w:cs="Arial"/>
          <w:noProof/>
          <w:sz w:val="20"/>
          <w:szCs w:val="20"/>
          <w:lang w:val="et-EE"/>
        </w:rPr>
        <w:t>sealhulgas Tervisekassa valikpartner</w:t>
      </w:r>
      <w:r w:rsidR="006D11ED">
        <w:rPr>
          <w:rFonts w:ascii="Arial" w:hAnsi="Arial" w:cs="Arial"/>
          <w:noProof/>
          <w:sz w:val="20"/>
          <w:szCs w:val="20"/>
          <w:lang w:val="et-EE"/>
        </w:rPr>
        <w:t>id</w:t>
      </w:r>
      <w:r w:rsidR="006476DD">
        <w:rPr>
          <w:rFonts w:ascii="Arial" w:hAnsi="Arial" w:cs="Arial"/>
          <w:noProof/>
          <w:sz w:val="20"/>
          <w:szCs w:val="20"/>
          <w:lang w:val="et-EE"/>
        </w:rPr>
        <w:t>)</w:t>
      </w:r>
      <w:r w:rsidR="00C06990">
        <w:rPr>
          <w:rFonts w:ascii="Arial" w:hAnsi="Arial" w:cs="Arial"/>
          <w:noProof/>
          <w:sz w:val="20"/>
          <w:szCs w:val="20"/>
          <w:lang w:val="et-EE"/>
        </w:rPr>
        <w:t xml:space="preserve"> kui ka avalikkusega tervishoiusüsteemi arendamise teemadel</w:t>
      </w:r>
      <w:r w:rsidR="00B31810">
        <w:rPr>
          <w:rFonts w:ascii="Arial" w:hAnsi="Arial" w:cs="Arial"/>
          <w:noProof/>
          <w:sz w:val="20"/>
          <w:szCs w:val="20"/>
          <w:lang w:val="et-EE"/>
        </w:rPr>
        <w:t>.</w:t>
      </w:r>
      <w:r w:rsidR="00AB2CEC">
        <w:rPr>
          <w:rFonts w:ascii="Arial" w:hAnsi="Arial" w:cs="Arial"/>
          <w:noProof/>
          <w:sz w:val="20"/>
          <w:szCs w:val="20"/>
          <w:lang w:val="et-EE"/>
        </w:rPr>
        <w:t xml:space="preserve"> </w:t>
      </w:r>
      <w:r w:rsidR="00B31810">
        <w:rPr>
          <w:rFonts w:ascii="Arial" w:hAnsi="Arial" w:cs="Arial"/>
          <w:noProof/>
          <w:sz w:val="20"/>
          <w:szCs w:val="20"/>
          <w:lang w:val="et-EE"/>
        </w:rPr>
        <w:t>U</w:t>
      </w:r>
      <w:proofErr w:type="spellStart"/>
      <w:r w:rsidR="008414E3">
        <w:rPr>
          <w:rFonts w:ascii="Arial" w:hAnsi="Arial" w:cs="Arial"/>
          <w:sz w:val="20"/>
          <w:szCs w:val="20"/>
        </w:rPr>
        <w:t>uenemine</w:t>
      </w:r>
      <w:proofErr w:type="spellEnd"/>
      <w:r w:rsidR="008414E3">
        <w:rPr>
          <w:rFonts w:ascii="Arial" w:hAnsi="Arial" w:cs="Arial"/>
          <w:sz w:val="20"/>
          <w:szCs w:val="20"/>
        </w:rPr>
        <w:t xml:space="preserve"> </w:t>
      </w:r>
      <w:proofErr w:type="spellStart"/>
      <w:r w:rsidR="008414E3">
        <w:rPr>
          <w:rFonts w:ascii="Arial" w:hAnsi="Arial" w:cs="Arial"/>
          <w:sz w:val="20"/>
          <w:szCs w:val="20"/>
        </w:rPr>
        <w:t>ei</w:t>
      </w:r>
      <w:proofErr w:type="spellEnd"/>
      <w:r w:rsidR="008414E3">
        <w:rPr>
          <w:rFonts w:ascii="Arial" w:hAnsi="Arial" w:cs="Arial"/>
          <w:sz w:val="20"/>
          <w:szCs w:val="20"/>
        </w:rPr>
        <w:t xml:space="preserve"> </w:t>
      </w:r>
      <w:proofErr w:type="spellStart"/>
      <w:r w:rsidR="008414E3">
        <w:rPr>
          <w:rFonts w:ascii="Arial" w:hAnsi="Arial" w:cs="Arial"/>
          <w:sz w:val="20"/>
          <w:szCs w:val="20"/>
        </w:rPr>
        <w:t>toimu</w:t>
      </w:r>
      <w:proofErr w:type="spellEnd"/>
      <w:r w:rsidR="008414E3">
        <w:rPr>
          <w:rFonts w:ascii="Arial" w:hAnsi="Arial" w:cs="Arial"/>
          <w:sz w:val="20"/>
          <w:szCs w:val="20"/>
        </w:rPr>
        <w:t xml:space="preserve"> </w:t>
      </w:r>
      <w:proofErr w:type="spellStart"/>
      <w:r w:rsidR="008414E3">
        <w:rPr>
          <w:rFonts w:ascii="Arial" w:hAnsi="Arial" w:cs="Arial"/>
          <w:sz w:val="20"/>
          <w:szCs w:val="20"/>
        </w:rPr>
        <w:t>mitte</w:t>
      </w:r>
      <w:proofErr w:type="spellEnd"/>
      <w:r w:rsidR="008414E3">
        <w:rPr>
          <w:rFonts w:ascii="Arial" w:hAnsi="Arial" w:cs="Arial"/>
          <w:sz w:val="20"/>
          <w:szCs w:val="20"/>
        </w:rPr>
        <w:t xml:space="preserve"> </w:t>
      </w:r>
      <w:proofErr w:type="spellStart"/>
      <w:r w:rsidR="008414E3">
        <w:rPr>
          <w:rFonts w:ascii="Arial" w:hAnsi="Arial" w:cs="Arial"/>
          <w:sz w:val="20"/>
          <w:szCs w:val="20"/>
        </w:rPr>
        <w:t>ainult</w:t>
      </w:r>
      <w:proofErr w:type="spellEnd"/>
      <w:r w:rsidR="008414E3">
        <w:rPr>
          <w:rFonts w:ascii="Arial" w:hAnsi="Arial" w:cs="Arial"/>
          <w:sz w:val="20"/>
          <w:szCs w:val="20"/>
        </w:rPr>
        <w:t xml:space="preserve"> </w:t>
      </w:r>
      <w:proofErr w:type="spellStart"/>
      <w:r w:rsidR="008414E3">
        <w:rPr>
          <w:rFonts w:ascii="Arial" w:hAnsi="Arial" w:cs="Arial"/>
          <w:sz w:val="20"/>
          <w:szCs w:val="20"/>
        </w:rPr>
        <w:t>tehnoloogia</w:t>
      </w:r>
      <w:proofErr w:type="spellEnd"/>
      <w:r w:rsidR="008414E3">
        <w:rPr>
          <w:rFonts w:ascii="Arial" w:hAnsi="Arial" w:cs="Arial"/>
          <w:sz w:val="20"/>
          <w:szCs w:val="20"/>
        </w:rPr>
        <w:t xml:space="preserve"> ja </w:t>
      </w:r>
      <w:proofErr w:type="spellStart"/>
      <w:r w:rsidR="008414E3">
        <w:rPr>
          <w:rFonts w:ascii="Arial" w:hAnsi="Arial" w:cs="Arial"/>
          <w:sz w:val="20"/>
          <w:szCs w:val="20"/>
        </w:rPr>
        <w:t>personali</w:t>
      </w:r>
      <w:proofErr w:type="spellEnd"/>
      <w:r w:rsidR="008414E3">
        <w:rPr>
          <w:rFonts w:ascii="Arial" w:hAnsi="Arial" w:cs="Arial"/>
          <w:sz w:val="20"/>
          <w:szCs w:val="20"/>
        </w:rPr>
        <w:t xml:space="preserve">, </w:t>
      </w:r>
      <w:proofErr w:type="spellStart"/>
      <w:r w:rsidR="008414E3">
        <w:rPr>
          <w:rFonts w:ascii="Arial" w:hAnsi="Arial" w:cs="Arial"/>
          <w:sz w:val="20"/>
          <w:szCs w:val="20"/>
        </w:rPr>
        <w:t>vaid</w:t>
      </w:r>
      <w:proofErr w:type="spellEnd"/>
      <w:r w:rsidR="008414E3">
        <w:rPr>
          <w:rFonts w:ascii="Arial" w:hAnsi="Arial" w:cs="Arial"/>
          <w:sz w:val="20"/>
          <w:szCs w:val="20"/>
        </w:rPr>
        <w:t xml:space="preserve"> ka </w:t>
      </w:r>
      <w:proofErr w:type="spellStart"/>
      <w:r w:rsidR="008414E3">
        <w:rPr>
          <w:rFonts w:ascii="Arial" w:hAnsi="Arial" w:cs="Arial"/>
          <w:sz w:val="20"/>
          <w:szCs w:val="20"/>
        </w:rPr>
        <w:t>suhtlemise</w:t>
      </w:r>
      <w:proofErr w:type="spellEnd"/>
      <w:r w:rsidR="008414E3">
        <w:rPr>
          <w:rFonts w:ascii="Arial" w:hAnsi="Arial" w:cs="Arial"/>
          <w:sz w:val="20"/>
          <w:szCs w:val="20"/>
        </w:rPr>
        <w:t xml:space="preserve"> </w:t>
      </w:r>
      <w:proofErr w:type="spellStart"/>
      <w:r w:rsidR="008414E3">
        <w:rPr>
          <w:rFonts w:ascii="Arial" w:hAnsi="Arial" w:cs="Arial"/>
          <w:sz w:val="20"/>
          <w:szCs w:val="20"/>
        </w:rPr>
        <w:t>ning</w:t>
      </w:r>
      <w:proofErr w:type="spellEnd"/>
      <w:r w:rsidR="008414E3">
        <w:rPr>
          <w:rFonts w:ascii="Arial" w:hAnsi="Arial" w:cs="Arial"/>
          <w:sz w:val="20"/>
          <w:szCs w:val="20"/>
        </w:rPr>
        <w:t xml:space="preserve"> </w:t>
      </w:r>
      <w:proofErr w:type="spellStart"/>
      <w:r w:rsidR="008414E3">
        <w:rPr>
          <w:rFonts w:ascii="Arial" w:hAnsi="Arial" w:cs="Arial"/>
          <w:sz w:val="20"/>
          <w:szCs w:val="20"/>
        </w:rPr>
        <w:t>kommunikatsiooni</w:t>
      </w:r>
      <w:proofErr w:type="spellEnd"/>
      <w:r w:rsidR="008414E3">
        <w:rPr>
          <w:rFonts w:ascii="Arial" w:hAnsi="Arial" w:cs="Arial"/>
          <w:sz w:val="20"/>
          <w:szCs w:val="20"/>
        </w:rPr>
        <w:t xml:space="preserve"> </w:t>
      </w:r>
      <w:proofErr w:type="spellStart"/>
      <w:r w:rsidR="008414E3">
        <w:rPr>
          <w:rFonts w:ascii="Arial" w:hAnsi="Arial" w:cs="Arial"/>
          <w:sz w:val="20"/>
          <w:szCs w:val="20"/>
        </w:rPr>
        <w:t>osas</w:t>
      </w:r>
      <w:proofErr w:type="spellEnd"/>
      <w:r w:rsidRPr="000847E9">
        <w:rPr>
          <w:rFonts w:ascii="Arial" w:hAnsi="Arial" w:cs="Arial"/>
          <w:noProof/>
          <w:sz w:val="20"/>
          <w:szCs w:val="20"/>
          <w:lang w:val="et-EE"/>
        </w:rPr>
        <w:t xml:space="preserve"> Meie jaoks on oluline haigla tõhusus, et olemasolevaid ressursse kasutades saavutada maksimaalsed tulemused.   Haigla teeb igakülgset koostööd erinevate asutustega nii sise- kui välisturvalisuse tagamisel. Oleme õppiv ja innovaatiline organisatsioon. </w:t>
      </w:r>
    </w:p>
    <w:p w14:paraId="6214CB82" w14:textId="77777777" w:rsidR="00E54A92" w:rsidRPr="00062643" w:rsidRDefault="00E54A92" w:rsidP="00E54A92">
      <w:pPr>
        <w:numPr>
          <w:ilvl w:val="0"/>
          <w:numId w:val="2"/>
        </w:numPr>
        <w:jc w:val="both"/>
        <w:rPr>
          <w:rFonts w:ascii="Arial" w:hAnsi="Arial" w:cs="Arial"/>
          <w:sz w:val="20"/>
          <w:szCs w:val="20"/>
        </w:rPr>
      </w:pPr>
      <w:proofErr w:type="spellStart"/>
      <w:r w:rsidRPr="00062643">
        <w:rPr>
          <w:rFonts w:ascii="Arial" w:hAnsi="Arial" w:cs="Arial"/>
          <w:b/>
          <w:bCs/>
          <w:sz w:val="20"/>
          <w:szCs w:val="20"/>
        </w:rPr>
        <w:t>Personali</w:t>
      </w:r>
      <w:proofErr w:type="spellEnd"/>
      <w:r w:rsidRPr="00062643">
        <w:rPr>
          <w:rFonts w:ascii="Arial" w:hAnsi="Arial" w:cs="Arial"/>
          <w:b/>
          <w:bCs/>
          <w:sz w:val="20"/>
          <w:szCs w:val="20"/>
        </w:rPr>
        <w:t xml:space="preserve"> </w:t>
      </w:r>
      <w:proofErr w:type="spellStart"/>
      <w:r w:rsidRPr="00062643">
        <w:rPr>
          <w:rFonts w:ascii="Arial" w:hAnsi="Arial" w:cs="Arial"/>
          <w:b/>
          <w:bCs/>
          <w:sz w:val="20"/>
          <w:szCs w:val="20"/>
        </w:rPr>
        <w:t>väärtustamine</w:t>
      </w:r>
      <w:proofErr w:type="spellEnd"/>
      <w:r w:rsidRPr="00062643">
        <w:rPr>
          <w:rFonts w:ascii="Arial" w:hAnsi="Arial" w:cs="Arial"/>
          <w:b/>
          <w:bCs/>
          <w:sz w:val="20"/>
          <w:szCs w:val="20"/>
        </w:rPr>
        <w:t xml:space="preserve"> </w:t>
      </w:r>
      <w:proofErr w:type="spellStart"/>
      <w:r w:rsidRPr="00062643">
        <w:rPr>
          <w:rFonts w:ascii="Arial" w:hAnsi="Arial" w:cs="Arial"/>
          <w:b/>
          <w:bCs/>
          <w:sz w:val="20"/>
          <w:szCs w:val="20"/>
        </w:rPr>
        <w:t>läbi</w:t>
      </w:r>
      <w:proofErr w:type="spellEnd"/>
      <w:r w:rsidRPr="00062643">
        <w:rPr>
          <w:rFonts w:ascii="Arial" w:hAnsi="Arial" w:cs="Arial"/>
          <w:b/>
          <w:bCs/>
          <w:sz w:val="20"/>
          <w:szCs w:val="20"/>
        </w:rPr>
        <w:t xml:space="preserve"> </w:t>
      </w:r>
      <w:proofErr w:type="spellStart"/>
      <w:r w:rsidRPr="00062643">
        <w:rPr>
          <w:rFonts w:ascii="Arial" w:hAnsi="Arial" w:cs="Arial"/>
          <w:b/>
          <w:bCs/>
          <w:sz w:val="20"/>
          <w:szCs w:val="20"/>
        </w:rPr>
        <w:t>töökeskkonna</w:t>
      </w:r>
      <w:proofErr w:type="spellEnd"/>
      <w:r w:rsidRPr="00062643">
        <w:rPr>
          <w:rFonts w:ascii="Arial" w:hAnsi="Arial" w:cs="Arial"/>
          <w:b/>
          <w:bCs/>
          <w:sz w:val="20"/>
          <w:szCs w:val="20"/>
        </w:rPr>
        <w:t xml:space="preserve"> </w:t>
      </w:r>
      <w:proofErr w:type="spellStart"/>
      <w:r w:rsidRPr="00062643">
        <w:rPr>
          <w:rFonts w:ascii="Arial" w:hAnsi="Arial" w:cs="Arial"/>
          <w:b/>
          <w:bCs/>
          <w:sz w:val="20"/>
          <w:szCs w:val="20"/>
        </w:rPr>
        <w:t>arendamise</w:t>
      </w:r>
      <w:proofErr w:type="spellEnd"/>
      <w:r w:rsidRPr="00062643">
        <w:rPr>
          <w:rFonts w:ascii="Arial" w:hAnsi="Arial" w:cs="Arial"/>
          <w:sz w:val="20"/>
          <w:szCs w:val="20"/>
        </w:rPr>
        <w:t xml:space="preserve"> – Haigla </w:t>
      </w:r>
      <w:proofErr w:type="spellStart"/>
      <w:r w:rsidRPr="00062643">
        <w:rPr>
          <w:rFonts w:ascii="Arial" w:hAnsi="Arial" w:cs="Arial"/>
          <w:sz w:val="20"/>
          <w:szCs w:val="20"/>
        </w:rPr>
        <w:t>suurimaks</w:t>
      </w:r>
      <w:proofErr w:type="spellEnd"/>
      <w:r w:rsidRPr="00062643">
        <w:rPr>
          <w:rFonts w:ascii="Arial" w:hAnsi="Arial" w:cs="Arial"/>
          <w:sz w:val="20"/>
          <w:szCs w:val="20"/>
        </w:rPr>
        <w:t xml:space="preserve"> </w:t>
      </w:r>
      <w:proofErr w:type="spellStart"/>
      <w:r w:rsidRPr="00062643">
        <w:rPr>
          <w:rFonts w:ascii="Arial" w:hAnsi="Arial" w:cs="Arial"/>
          <w:sz w:val="20"/>
          <w:szCs w:val="20"/>
        </w:rPr>
        <w:t>väärtuseks</w:t>
      </w:r>
      <w:proofErr w:type="spellEnd"/>
      <w:r w:rsidRPr="00062643">
        <w:rPr>
          <w:rFonts w:ascii="Arial" w:hAnsi="Arial" w:cs="Arial"/>
          <w:sz w:val="20"/>
          <w:szCs w:val="20"/>
        </w:rPr>
        <w:t xml:space="preserve"> on </w:t>
      </w:r>
      <w:proofErr w:type="spellStart"/>
      <w:r w:rsidRPr="00062643">
        <w:rPr>
          <w:rFonts w:ascii="Arial" w:hAnsi="Arial" w:cs="Arial"/>
          <w:sz w:val="20"/>
          <w:szCs w:val="20"/>
        </w:rPr>
        <w:t>meie</w:t>
      </w:r>
      <w:proofErr w:type="spellEnd"/>
      <w:r w:rsidRPr="00062643">
        <w:rPr>
          <w:rFonts w:ascii="Arial" w:hAnsi="Arial" w:cs="Arial"/>
          <w:sz w:val="20"/>
          <w:szCs w:val="20"/>
        </w:rPr>
        <w:t xml:space="preserve"> </w:t>
      </w:r>
      <w:proofErr w:type="spellStart"/>
      <w:r w:rsidRPr="00062643">
        <w:rPr>
          <w:rFonts w:ascii="Arial" w:hAnsi="Arial" w:cs="Arial"/>
          <w:sz w:val="20"/>
          <w:szCs w:val="20"/>
        </w:rPr>
        <w:t>professionaalne</w:t>
      </w:r>
      <w:proofErr w:type="spellEnd"/>
      <w:r w:rsidRPr="00062643">
        <w:rPr>
          <w:rFonts w:ascii="Arial" w:hAnsi="Arial" w:cs="Arial"/>
          <w:sz w:val="20"/>
          <w:szCs w:val="20"/>
        </w:rPr>
        <w:t xml:space="preserve"> </w:t>
      </w:r>
      <w:proofErr w:type="spellStart"/>
      <w:r w:rsidRPr="00062643">
        <w:rPr>
          <w:rFonts w:ascii="Arial" w:hAnsi="Arial" w:cs="Arial"/>
          <w:sz w:val="20"/>
          <w:szCs w:val="20"/>
        </w:rPr>
        <w:t>meeskond</w:t>
      </w:r>
      <w:proofErr w:type="spellEnd"/>
      <w:r w:rsidRPr="00062643">
        <w:rPr>
          <w:rFonts w:ascii="Arial" w:hAnsi="Arial" w:cs="Arial"/>
          <w:sz w:val="20"/>
          <w:szCs w:val="20"/>
        </w:rPr>
        <w:t xml:space="preserve">. </w:t>
      </w:r>
      <w:proofErr w:type="spellStart"/>
      <w:r w:rsidRPr="00062643">
        <w:rPr>
          <w:rFonts w:ascii="Arial" w:hAnsi="Arial" w:cs="Arial"/>
          <w:sz w:val="20"/>
          <w:szCs w:val="20"/>
        </w:rPr>
        <w:t>Inimeste</w:t>
      </w:r>
      <w:proofErr w:type="spellEnd"/>
      <w:r w:rsidRPr="00062643">
        <w:rPr>
          <w:rFonts w:ascii="Arial" w:hAnsi="Arial" w:cs="Arial"/>
          <w:sz w:val="20"/>
          <w:szCs w:val="20"/>
        </w:rPr>
        <w:t xml:space="preserve"> </w:t>
      </w:r>
      <w:proofErr w:type="spellStart"/>
      <w:r w:rsidRPr="00062643">
        <w:rPr>
          <w:rFonts w:ascii="Arial" w:hAnsi="Arial" w:cs="Arial"/>
          <w:sz w:val="20"/>
          <w:szCs w:val="20"/>
        </w:rPr>
        <w:t>tervisesse</w:t>
      </w:r>
      <w:proofErr w:type="spellEnd"/>
      <w:r w:rsidRPr="00062643">
        <w:rPr>
          <w:rFonts w:ascii="Arial" w:hAnsi="Arial" w:cs="Arial"/>
          <w:sz w:val="20"/>
          <w:szCs w:val="20"/>
        </w:rPr>
        <w:t xml:space="preserve"> </w:t>
      </w:r>
      <w:proofErr w:type="spellStart"/>
      <w:r w:rsidRPr="00062643">
        <w:rPr>
          <w:rFonts w:ascii="Arial" w:hAnsi="Arial" w:cs="Arial"/>
          <w:sz w:val="20"/>
          <w:szCs w:val="20"/>
        </w:rPr>
        <w:t>investeerimine</w:t>
      </w:r>
      <w:proofErr w:type="spellEnd"/>
      <w:r w:rsidRPr="00062643">
        <w:rPr>
          <w:rFonts w:ascii="Arial" w:hAnsi="Arial" w:cs="Arial"/>
          <w:sz w:val="20"/>
          <w:szCs w:val="20"/>
        </w:rPr>
        <w:t xml:space="preserve"> </w:t>
      </w:r>
      <w:proofErr w:type="spellStart"/>
      <w:r w:rsidRPr="00062643">
        <w:rPr>
          <w:rFonts w:ascii="Arial" w:hAnsi="Arial" w:cs="Arial"/>
          <w:sz w:val="20"/>
          <w:szCs w:val="20"/>
        </w:rPr>
        <w:t>nõuab</w:t>
      </w:r>
      <w:proofErr w:type="spellEnd"/>
      <w:r w:rsidRPr="00062643">
        <w:rPr>
          <w:rFonts w:ascii="Arial" w:hAnsi="Arial" w:cs="Arial"/>
          <w:sz w:val="20"/>
          <w:szCs w:val="20"/>
        </w:rPr>
        <w:t xml:space="preserve"> </w:t>
      </w:r>
      <w:proofErr w:type="spellStart"/>
      <w:r w:rsidRPr="00062643">
        <w:rPr>
          <w:rFonts w:ascii="Arial" w:hAnsi="Arial" w:cs="Arial"/>
          <w:sz w:val="20"/>
          <w:szCs w:val="20"/>
        </w:rPr>
        <w:t>investeeringuid</w:t>
      </w:r>
      <w:proofErr w:type="spellEnd"/>
      <w:r w:rsidRPr="00062643">
        <w:rPr>
          <w:rFonts w:ascii="Arial" w:hAnsi="Arial" w:cs="Arial"/>
          <w:sz w:val="20"/>
          <w:szCs w:val="20"/>
        </w:rPr>
        <w:t xml:space="preserve"> ka </w:t>
      </w:r>
      <w:proofErr w:type="spellStart"/>
      <w:r w:rsidRPr="00062643">
        <w:rPr>
          <w:rFonts w:ascii="Arial" w:hAnsi="Arial" w:cs="Arial"/>
          <w:sz w:val="20"/>
          <w:szCs w:val="20"/>
        </w:rPr>
        <w:t>meie</w:t>
      </w:r>
      <w:proofErr w:type="spellEnd"/>
      <w:r w:rsidRPr="00062643">
        <w:rPr>
          <w:rFonts w:ascii="Arial" w:hAnsi="Arial" w:cs="Arial"/>
          <w:sz w:val="20"/>
          <w:szCs w:val="20"/>
        </w:rPr>
        <w:t xml:space="preserve"> </w:t>
      </w:r>
      <w:proofErr w:type="spellStart"/>
      <w:r w:rsidRPr="00062643">
        <w:rPr>
          <w:rFonts w:ascii="Arial" w:hAnsi="Arial" w:cs="Arial"/>
          <w:sz w:val="20"/>
          <w:szCs w:val="20"/>
        </w:rPr>
        <w:t>töötajatesse</w:t>
      </w:r>
      <w:proofErr w:type="spellEnd"/>
      <w:r w:rsidRPr="00062643">
        <w:rPr>
          <w:rFonts w:ascii="Arial" w:hAnsi="Arial" w:cs="Arial"/>
          <w:sz w:val="20"/>
          <w:szCs w:val="20"/>
        </w:rPr>
        <w:t xml:space="preserve">. </w:t>
      </w:r>
      <w:proofErr w:type="spellStart"/>
      <w:r w:rsidRPr="00062643">
        <w:rPr>
          <w:rFonts w:ascii="Arial" w:hAnsi="Arial" w:cs="Arial"/>
          <w:sz w:val="20"/>
          <w:szCs w:val="20"/>
        </w:rPr>
        <w:t>Seega</w:t>
      </w:r>
      <w:proofErr w:type="spellEnd"/>
      <w:r w:rsidRPr="00062643">
        <w:rPr>
          <w:rFonts w:ascii="Arial" w:hAnsi="Arial" w:cs="Arial"/>
          <w:sz w:val="20"/>
          <w:szCs w:val="20"/>
        </w:rPr>
        <w:t xml:space="preserve"> </w:t>
      </w:r>
      <w:proofErr w:type="spellStart"/>
      <w:r w:rsidRPr="00062643">
        <w:rPr>
          <w:rFonts w:ascii="Arial" w:hAnsi="Arial" w:cs="Arial"/>
          <w:sz w:val="20"/>
          <w:szCs w:val="20"/>
        </w:rPr>
        <w:t>teeme</w:t>
      </w:r>
      <w:proofErr w:type="spellEnd"/>
      <w:r w:rsidRPr="00062643">
        <w:rPr>
          <w:rFonts w:ascii="Arial" w:hAnsi="Arial" w:cs="Arial"/>
          <w:sz w:val="20"/>
          <w:szCs w:val="20"/>
        </w:rPr>
        <w:t xml:space="preserve"> </w:t>
      </w:r>
      <w:proofErr w:type="spellStart"/>
      <w:r w:rsidRPr="00062643">
        <w:rPr>
          <w:rFonts w:ascii="Arial" w:hAnsi="Arial" w:cs="Arial"/>
          <w:sz w:val="20"/>
          <w:szCs w:val="20"/>
        </w:rPr>
        <w:t>kõik</w:t>
      </w:r>
      <w:proofErr w:type="spellEnd"/>
      <w:r w:rsidRPr="00062643">
        <w:rPr>
          <w:rFonts w:ascii="Arial" w:hAnsi="Arial" w:cs="Arial"/>
          <w:sz w:val="20"/>
          <w:szCs w:val="20"/>
        </w:rPr>
        <w:t xml:space="preserve">, et </w:t>
      </w:r>
      <w:proofErr w:type="spellStart"/>
      <w:r w:rsidRPr="00062643">
        <w:rPr>
          <w:rFonts w:ascii="Arial" w:hAnsi="Arial" w:cs="Arial"/>
          <w:sz w:val="20"/>
          <w:szCs w:val="20"/>
        </w:rPr>
        <w:t>meie</w:t>
      </w:r>
      <w:proofErr w:type="spellEnd"/>
      <w:r w:rsidRPr="00062643">
        <w:rPr>
          <w:rFonts w:ascii="Arial" w:hAnsi="Arial" w:cs="Arial"/>
          <w:sz w:val="20"/>
          <w:szCs w:val="20"/>
        </w:rPr>
        <w:t xml:space="preserve"> </w:t>
      </w:r>
      <w:proofErr w:type="spellStart"/>
      <w:r w:rsidRPr="00062643">
        <w:rPr>
          <w:rFonts w:ascii="Arial" w:hAnsi="Arial" w:cs="Arial"/>
          <w:sz w:val="20"/>
          <w:szCs w:val="20"/>
        </w:rPr>
        <w:t>haiglas</w:t>
      </w:r>
      <w:proofErr w:type="spellEnd"/>
      <w:r w:rsidRPr="00062643">
        <w:rPr>
          <w:rFonts w:ascii="Arial" w:hAnsi="Arial" w:cs="Arial"/>
          <w:sz w:val="20"/>
          <w:szCs w:val="20"/>
        </w:rPr>
        <w:t xml:space="preserve"> </w:t>
      </w:r>
      <w:proofErr w:type="spellStart"/>
      <w:r w:rsidRPr="00062643">
        <w:rPr>
          <w:rFonts w:ascii="Arial" w:hAnsi="Arial" w:cs="Arial"/>
          <w:sz w:val="20"/>
          <w:szCs w:val="20"/>
        </w:rPr>
        <w:t>töötamine</w:t>
      </w:r>
      <w:proofErr w:type="spellEnd"/>
      <w:r w:rsidRPr="00062643">
        <w:rPr>
          <w:rFonts w:ascii="Arial" w:hAnsi="Arial" w:cs="Arial"/>
          <w:sz w:val="20"/>
          <w:szCs w:val="20"/>
        </w:rPr>
        <w:t xml:space="preserve"> </w:t>
      </w:r>
      <w:proofErr w:type="spellStart"/>
      <w:r w:rsidRPr="00062643">
        <w:rPr>
          <w:rFonts w:ascii="Arial" w:hAnsi="Arial" w:cs="Arial"/>
          <w:sz w:val="20"/>
          <w:szCs w:val="20"/>
        </w:rPr>
        <w:t>oleks</w:t>
      </w:r>
      <w:proofErr w:type="spellEnd"/>
      <w:r w:rsidRPr="00062643">
        <w:rPr>
          <w:rFonts w:ascii="Arial" w:hAnsi="Arial" w:cs="Arial"/>
          <w:sz w:val="20"/>
          <w:szCs w:val="20"/>
        </w:rPr>
        <w:t xml:space="preserve"> </w:t>
      </w:r>
      <w:proofErr w:type="spellStart"/>
      <w:r w:rsidRPr="00062643">
        <w:rPr>
          <w:rFonts w:ascii="Arial" w:hAnsi="Arial" w:cs="Arial"/>
          <w:sz w:val="20"/>
          <w:szCs w:val="20"/>
        </w:rPr>
        <w:t>motiveeriv</w:t>
      </w:r>
      <w:proofErr w:type="spellEnd"/>
      <w:r w:rsidRPr="00062643">
        <w:rPr>
          <w:rFonts w:ascii="Arial" w:hAnsi="Arial" w:cs="Arial"/>
          <w:sz w:val="20"/>
          <w:szCs w:val="20"/>
        </w:rPr>
        <w:t xml:space="preserve">, </w:t>
      </w:r>
      <w:proofErr w:type="spellStart"/>
      <w:r w:rsidRPr="00062643">
        <w:rPr>
          <w:rFonts w:ascii="Arial" w:hAnsi="Arial" w:cs="Arial"/>
          <w:sz w:val="20"/>
          <w:szCs w:val="20"/>
        </w:rPr>
        <w:t>arendav</w:t>
      </w:r>
      <w:proofErr w:type="spellEnd"/>
      <w:r w:rsidRPr="00062643">
        <w:rPr>
          <w:rFonts w:ascii="Arial" w:hAnsi="Arial" w:cs="Arial"/>
          <w:sz w:val="20"/>
          <w:szCs w:val="20"/>
        </w:rPr>
        <w:t xml:space="preserve"> ja </w:t>
      </w:r>
      <w:proofErr w:type="spellStart"/>
      <w:r w:rsidRPr="00062643">
        <w:rPr>
          <w:rFonts w:ascii="Arial" w:hAnsi="Arial" w:cs="Arial"/>
          <w:sz w:val="20"/>
          <w:szCs w:val="20"/>
        </w:rPr>
        <w:t>turvaline</w:t>
      </w:r>
      <w:proofErr w:type="spellEnd"/>
      <w:r w:rsidRPr="00062643">
        <w:rPr>
          <w:rFonts w:ascii="Arial" w:hAnsi="Arial" w:cs="Arial"/>
          <w:sz w:val="20"/>
          <w:szCs w:val="20"/>
        </w:rPr>
        <w:t xml:space="preserve">. </w:t>
      </w:r>
      <w:proofErr w:type="spellStart"/>
      <w:r w:rsidRPr="00062643">
        <w:rPr>
          <w:rFonts w:ascii="Arial" w:hAnsi="Arial" w:cs="Arial"/>
          <w:sz w:val="20"/>
          <w:szCs w:val="20"/>
        </w:rPr>
        <w:t>Soovime</w:t>
      </w:r>
      <w:proofErr w:type="spellEnd"/>
      <w:r w:rsidRPr="00062643">
        <w:rPr>
          <w:rFonts w:ascii="Arial" w:hAnsi="Arial" w:cs="Arial"/>
          <w:sz w:val="20"/>
          <w:szCs w:val="20"/>
        </w:rPr>
        <w:t xml:space="preserve">, et </w:t>
      </w:r>
      <w:proofErr w:type="spellStart"/>
      <w:r w:rsidRPr="00062643">
        <w:rPr>
          <w:rFonts w:ascii="Arial" w:hAnsi="Arial" w:cs="Arial"/>
          <w:sz w:val="20"/>
          <w:szCs w:val="20"/>
        </w:rPr>
        <w:t>töötajatel</w:t>
      </w:r>
      <w:proofErr w:type="spellEnd"/>
      <w:r w:rsidRPr="00062643">
        <w:rPr>
          <w:rFonts w:ascii="Arial" w:hAnsi="Arial" w:cs="Arial"/>
          <w:sz w:val="20"/>
          <w:szCs w:val="20"/>
        </w:rPr>
        <w:t xml:space="preserve"> </w:t>
      </w:r>
      <w:proofErr w:type="spellStart"/>
      <w:r w:rsidRPr="00062643">
        <w:rPr>
          <w:rFonts w:ascii="Arial" w:hAnsi="Arial" w:cs="Arial"/>
          <w:sz w:val="20"/>
          <w:szCs w:val="20"/>
        </w:rPr>
        <w:t>oleks</w:t>
      </w:r>
      <w:proofErr w:type="spellEnd"/>
      <w:r w:rsidRPr="00062643">
        <w:rPr>
          <w:rFonts w:ascii="Arial" w:hAnsi="Arial" w:cs="Arial"/>
          <w:sz w:val="20"/>
          <w:szCs w:val="20"/>
        </w:rPr>
        <w:t xml:space="preserve"> </w:t>
      </w:r>
      <w:proofErr w:type="spellStart"/>
      <w:r w:rsidRPr="00062643">
        <w:rPr>
          <w:rFonts w:ascii="Arial" w:hAnsi="Arial" w:cs="Arial"/>
          <w:sz w:val="20"/>
          <w:szCs w:val="20"/>
        </w:rPr>
        <w:t>haiglas</w:t>
      </w:r>
      <w:proofErr w:type="spellEnd"/>
      <w:r w:rsidRPr="00062643">
        <w:rPr>
          <w:rFonts w:ascii="Arial" w:hAnsi="Arial" w:cs="Arial"/>
          <w:sz w:val="20"/>
          <w:szCs w:val="20"/>
        </w:rPr>
        <w:t xml:space="preserve"> </w:t>
      </w:r>
      <w:proofErr w:type="spellStart"/>
      <w:r w:rsidRPr="00062643">
        <w:rPr>
          <w:rFonts w:ascii="Arial" w:hAnsi="Arial" w:cs="Arial"/>
          <w:sz w:val="20"/>
          <w:szCs w:val="20"/>
        </w:rPr>
        <w:t>pikaajaline</w:t>
      </w:r>
      <w:proofErr w:type="spellEnd"/>
      <w:r w:rsidRPr="00062643">
        <w:rPr>
          <w:rFonts w:ascii="Arial" w:hAnsi="Arial" w:cs="Arial"/>
          <w:sz w:val="20"/>
          <w:szCs w:val="20"/>
        </w:rPr>
        <w:t xml:space="preserve"> ja </w:t>
      </w:r>
      <w:proofErr w:type="spellStart"/>
      <w:r w:rsidRPr="00062643">
        <w:rPr>
          <w:rFonts w:ascii="Arial" w:hAnsi="Arial" w:cs="Arial"/>
          <w:sz w:val="20"/>
          <w:szCs w:val="20"/>
        </w:rPr>
        <w:t>rahuldust</w:t>
      </w:r>
      <w:proofErr w:type="spellEnd"/>
      <w:r w:rsidRPr="00062643">
        <w:rPr>
          <w:rFonts w:ascii="Arial" w:hAnsi="Arial" w:cs="Arial"/>
          <w:sz w:val="20"/>
          <w:szCs w:val="20"/>
        </w:rPr>
        <w:t xml:space="preserve"> </w:t>
      </w:r>
      <w:proofErr w:type="spellStart"/>
      <w:r w:rsidRPr="00062643">
        <w:rPr>
          <w:rFonts w:ascii="Arial" w:hAnsi="Arial" w:cs="Arial"/>
          <w:sz w:val="20"/>
          <w:szCs w:val="20"/>
        </w:rPr>
        <w:t>pakkuv</w:t>
      </w:r>
      <w:proofErr w:type="spellEnd"/>
      <w:r w:rsidRPr="00062643">
        <w:rPr>
          <w:rFonts w:ascii="Arial" w:hAnsi="Arial" w:cs="Arial"/>
          <w:sz w:val="20"/>
          <w:szCs w:val="20"/>
        </w:rPr>
        <w:t xml:space="preserve"> </w:t>
      </w:r>
      <w:proofErr w:type="spellStart"/>
      <w:r w:rsidRPr="00062643">
        <w:rPr>
          <w:rFonts w:ascii="Arial" w:hAnsi="Arial" w:cs="Arial"/>
          <w:sz w:val="20"/>
          <w:szCs w:val="20"/>
        </w:rPr>
        <w:t>karjäär</w:t>
      </w:r>
      <w:proofErr w:type="spellEnd"/>
      <w:r w:rsidRPr="00062643">
        <w:rPr>
          <w:rFonts w:ascii="Arial" w:hAnsi="Arial" w:cs="Arial"/>
          <w:sz w:val="20"/>
          <w:szCs w:val="20"/>
        </w:rPr>
        <w:t xml:space="preserve">, </w:t>
      </w:r>
      <w:proofErr w:type="spellStart"/>
      <w:r w:rsidRPr="00062643">
        <w:rPr>
          <w:rFonts w:ascii="Arial" w:hAnsi="Arial" w:cs="Arial"/>
          <w:sz w:val="20"/>
          <w:szCs w:val="20"/>
        </w:rPr>
        <w:t>kus</w:t>
      </w:r>
      <w:proofErr w:type="spellEnd"/>
      <w:r w:rsidRPr="00062643">
        <w:rPr>
          <w:rFonts w:ascii="Arial" w:hAnsi="Arial" w:cs="Arial"/>
          <w:sz w:val="20"/>
          <w:szCs w:val="20"/>
        </w:rPr>
        <w:t xml:space="preserve"> on </w:t>
      </w:r>
      <w:proofErr w:type="spellStart"/>
      <w:r w:rsidRPr="00062643">
        <w:rPr>
          <w:rFonts w:ascii="Arial" w:hAnsi="Arial" w:cs="Arial"/>
          <w:sz w:val="20"/>
          <w:szCs w:val="20"/>
        </w:rPr>
        <w:t>piisavalt</w:t>
      </w:r>
      <w:proofErr w:type="spellEnd"/>
      <w:r w:rsidRPr="00062643">
        <w:rPr>
          <w:rFonts w:ascii="Arial" w:hAnsi="Arial" w:cs="Arial"/>
          <w:sz w:val="20"/>
          <w:szCs w:val="20"/>
        </w:rPr>
        <w:t xml:space="preserve"> </w:t>
      </w:r>
      <w:proofErr w:type="spellStart"/>
      <w:r w:rsidRPr="00062643">
        <w:rPr>
          <w:rFonts w:ascii="Arial" w:hAnsi="Arial" w:cs="Arial"/>
          <w:sz w:val="20"/>
          <w:szCs w:val="20"/>
        </w:rPr>
        <w:t>väljakutseid</w:t>
      </w:r>
      <w:proofErr w:type="spellEnd"/>
      <w:r w:rsidRPr="00062643">
        <w:rPr>
          <w:rFonts w:ascii="Arial" w:hAnsi="Arial" w:cs="Arial"/>
          <w:sz w:val="20"/>
          <w:szCs w:val="20"/>
        </w:rPr>
        <w:t xml:space="preserve"> ja </w:t>
      </w:r>
      <w:proofErr w:type="spellStart"/>
      <w:r w:rsidRPr="00062643">
        <w:rPr>
          <w:rFonts w:ascii="Arial" w:hAnsi="Arial" w:cs="Arial"/>
          <w:sz w:val="20"/>
          <w:szCs w:val="20"/>
        </w:rPr>
        <w:t>arenguvõimalusi</w:t>
      </w:r>
      <w:proofErr w:type="spellEnd"/>
      <w:r w:rsidRPr="00062643">
        <w:rPr>
          <w:rFonts w:ascii="Arial" w:hAnsi="Arial" w:cs="Arial"/>
          <w:sz w:val="20"/>
          <w:szCs w:val="20"/>
        </w:rPr>
        <w:t xml:space="preserve">. </w:t>
      </w:r>
      <w:proofErr w:type="spellStart"/>
      <w:r w:rsidRPr="00062643">
        <w:rPr>
          <w:rFonts w:ascii="Arial" w:hAnsi="Arial" w:cs="Arial"/>
          <w:sz w:val="20"/>
          <w:szCs w:val="20"/>
        </w:rPr>
        <w:t>Parema</w:t>
      </w:r>
      <w:proofErr w:type="spellEnd"/>
      <w:r w:rsidRPr="00062643">
        <w:rPr>
          <w:rFonts w:ascii="Arial" w:hAnsi="Arial" w:cs="Arial"/>
          <w:sz w:val="20"/>
          <w:szCs w:val="20"/>
        </w:rPr>
        <w:t xml:space="preserve"> </w:t>
      </w:r>
      <w:proofErr w:type="spellStart"/>
      <w:r w:rsidRPr="00062643">
        <w:rPr>
          <w:rFonts w:ascii="Arial" w:hAnsi="Arial" w:cs="Arial"/>
          <w:sz w:val="20"/>
          <w:szCs w:val="20"/>
        </w:rPr>
        <w:t>töökeskkonna</w:t>
      </w:r>
      <w:proofErr w:type="spellEnd"/>
      <w:r w:rsidRPr="00062643">
        <w:rPr>
          <w:rFonts w:ascii="Arial" w:hAnsi="Arial" w:cs="Arial"/>
          <w:sz w:val="20"/>
          <w:szCs w:val="20"/>
        </w:rPr>
        <w:t xml:space="preserve"> </w:t>
      </w:r>
      <w:proofErr w:type="spellStart"/>
      <w:r w:rsidRPr="00062643">
        <w:rPr>
          <w:rFonts w:ascii="Arial" w:hAnsi="Arial" w:cs="Arial"/>
          <w:sz w:val="20"/>
          <w:szCs w:val="20"/>
        </w:rPr>
        <w:t>loomisel</w:t>
      </w:r>
      <w:proofErr w:type="spellEnd"/>
      <w:r w:rsidRPr="00062643">
        <w:rPr>
          <w:rFonts w:ascii="Arial" w:hAnsi="Arial" w:cs="Arial"/>
          <w:sz w:val="20"/>
          <w:szCs w:val="20"/>
        </w:rPr>
        <w:t xml:space="preserve"> </w:t>
      </w:r>
      <w:proofErr w:type="spellStart"/>
      <w:r w:rsidRPr="00062643">
        <w:rPr>
          <w:rFonts w:ascii="Arial" w:hAnsi="Arial" w:cs="Arial"/>
          <w:sz w:val="20"/>
          <w:szCs w:val="20"/>
        </w:rPr>
        <w:t>peab</w:t>
      </w:r>
      <w:proofErr w:type="spellEnd"/>
      <w:r w:rsidRPr="00062643">
        <w:rPr>
          <w:rFonts w:ascii="Arial" w:hAnsi="Arial" w:cs="Arial"/>
          <w:sz w:val="20"/>
          <w:szCs w:val="20"/>
        </w:rPr>
        <w:t xml:space="preserve"> </w:t>
      </w:r>
      <w:proofErr w:type="spellStart"/>
      <w:r w:rsidRPr="00062643">
        <w:rPr>
          <w:rFonts w:ascii="Arial" w:hAnsi="Arial" w:cs="Arial"/>
          <w:sz w:val="20"/>
          <w:szCs w:val="20"/>
        </w:rPr>
        <w:t>vaatama</w:t>
      </w:r>
      <w:proofErr w:type="spellEnd"/>
      <w:r w:rsidRPr="00062643">
        <w:rPr>
          <w:rFonts w:ascii="Arial" w:hAnsi="Arial" w:cs="Arial"/>
          <w:sz w:val="20"/>
          <w:szCs w:val="20"/>
        </w:rPr>
        <w:t xml:space="preserve"> </w:t>
      </w:r>
      <w:proofErr w:type="spellStart"/>
      <w:r w:rsidRPr="00062643">
        <w:rPr>
          <w:rFonts w:ascii="Arial" w:hAnsi="Arial" w:cs="Arial"/>
          <w:sz w:val="20"/>
          <w:szCs w:val="20"/>
        </w:rPr>
        <w:t>tervishoiule</w:t>
      </w:r>
      <w:proofErr w:type="spellEnd"/>
      <w:r w:rsidRPr="00062643">
        <w:rPr>
          <w:rFonts w:ascii="Arial" w:hAnsi="Arial" w:cs="Arial"/>
          <w:sz w:val="20"/>
          <w:szCs w:val="20"/>
        </w:rPr>
        <w:t xml:space="preserve"> </w:t>
      </w:r>
      <w:proofErr w:type="spellStart"/>
      <w:r w:rsidRPr="00062643">
        <w:rPr>
          <w:rFonts w:ascii="Arial" w:hAnsi="Arial" w:cs="Arial"/>
          <w:sz w:val="20"/>
          <w:szCs w:val="20"/>
        </w:rPr>
        <w:t>omaseid</w:t>
      </w:r>
      <w:proofErr w:type="spellEnd"/>
      <w:r w:rsidRPr="00062643">
        <w:rPr>
          <w:rFonts w:ascii="Arial" w:hAnsi="Arial" w:cs="Arial"/>
          <w:sz w:val="20"/>
          <w:szCs w:val="20"/>
        </w:rPr>
        <w:t xml:space="preserve"> </w:t>
      </w:r>
      <w:proofErr w:type="spellStart"/>
      <w:r w:rsidRPr="00062643">
        <w:rPr>
          <w:rFonts w:ascii="Arial" w:hAnsi="Arial" w:cs="Arial"/>
          <w:sz w:val="20"/>
          <w:szCs w:val="20"/>
        </w:rPr>
        <w:t>riske</w:t>
      </w:r>
      <w:proofErr w:type="spellEnd"/>
      <w:r w:rsidRPr="00062643">
        <w:rPr>
          <w:rFonts w:ascii="Arial" w:hAnsi="Arial" w:cs="Arial"/>
          <w:sz w:val="20"/>
          <w:szCs w:val="20"/>
        </w:rPr>
        <w:t xml:space="preserve">, </w:t>
      </w:r>
      <w:proofErr w:type="spellStart"/>
      <w:r w:rsidRPr="00062643">
        <w:rPr>
          <w:rFonts w:ascii="Arial" w:hAnsi="Arial" w:cs="Arial"/>
          <w:sz w:val="20"/>
          <w:szCs w:val="20"/>
        </w:rPr>
        <w:t>mida</w:t>
      </w:r>
      <w:proofErr w:type="spellEnd"/>
      <w:r w:rsidRPr="00062643">
        <w:rPr>
          <w:rFonts w:ascii="Arial" w:hAnsi="Arial" w:cs="Arial"/>
          <w:sz w:val="20"/>
          <w:szCs w:val="20"/>
        </w:rPr>
        <w:t xml:space="preserve"> </w:t>
      </w:r>
      <w:proofErr w:type="spellStart"/>
      <w:r w:rsidRPr="00062643">
        <w:rPr>
          <w:rFonts w:ascii="Arial" w:hAnsi="Arial" w:cs="Arial"/>
          <w:sz w:val="20"/>
          <w:szCs w:val="20"/>
        </w:rPr>
        <w:t>tuleb</w:t>
      </w:r>
      <w:proofErr w:type="spellEnd"/>
      <w:r w:rsidRPr="00062643">
        <w:rPr>
          <w:rFonts w:ascii="Arial" w:hAnsi="Arial" w:cs="Arial"/>
          <w:sz w:val="20"/>
          <w:szCs w:val="20"/>
        </w:rPr>
        <w:t xml:space="preserve"> </w:t>
      </w:r>
      <w:proofErr w:type="spellStart"/>
      <w:r w:rsidRPr="00062643">
        <w:rPr>
          <w:rFonts w:ascii="Arial" w:hAnsi="Arial" w:cs="Arial"/>
          <w:sz w:val="20"/>
          <w:szCs w:val="20"/>
        </w:rPr>
        <w:t>juhtida</w:t>
      </w:r>
      <w:proofErr w:type="spellEnd"/>
      <w:r w:rsidRPr="00062643">
        <w:rPr>
          <w:rFonts w:ascii="Arial" w:hAnsi="Arial" w:cs="Arial"/>
          <w:sz w:val="20"/>
          <w:szCs w:val="20"/>
        </w:rPr>
        <w:t xml:space="preserve"> </w:t>
      </w:r>
      <w:proofErr w:type="spellStart"/>
      <w:r w:rsidRPr="00062643">
        <w:rPr>
          <w:rFonts w:ascii="Arial" w:hAnsi="Arial" w:cs="Arial"/>
          <w:sz w:val="20"/>
          <w:szCs w:val="20"/>
        </w:rPr>
        <w:t>turvalisuse</w:t>
      </w:r>
      <w:proofErr w:type="spellEnd"/>
      <w:r w:rsidRPr="00062643">
        <w:rPr>
          <w:rFonts w:ascii="Arial" w:hAnsi="Arial" w:cs="Arial"/>
          <w:sz w:val="20"/>
          <w:szCs w:val="20"/>
        </w:rPr>
        <w:t xml:space="preserve"> </w:t>
      </w:r>
      <w:proofErr w:type="spellStart"/>
      <w:r w:rsidRPr="00062643">
        <w:rPr>
          <w:rFonts w:ascii="Arial" w:hAnsi="Arial" w:cs="Arial"/>
          <w:sz w:val="20"/>
          <w:szCs w:val="20"/>
        </w:rPr>
        <w:t>tagamiseks</w:t>
      </w:r>
      <w:proofErr w:type="spellEnd"/>
      <w:r w:rsidRPr="00062643">
        <w:rPr>
          <w:rFonts w:ascii="Arial" w:hAnsi="Arial" w:cs="Arial"/>
          <w:sz w:val="20"/>
          <w:szCs w:val="20"/>
        </w:rPr>
        <w:t xml:space="preserve">. </w:t>
      </w:r>
      <w:proofErr w:type="spellStart"/>
      <w:r w:rsidRPr="00062643">
        <w:rPr>
          <w:rFonts w:ascii="Arial" w:hAnsi="Arial" w:cs="Arial"/>
          <w:sz w:val="20"/>
          <w:szCs w:val="20"/>
        </w:rPr>
        <w:t>Töö</w:t>
      </w:r>
      <w:proofErr w:type="spellEnd"/>
      <w:r w:rsidRPr="00062643">
        <w:rPr>
          <w:rFonts w:ascii="Arial" w:hAnsi="Arial" w:cs="Arial"/>
          <w:sz w:val="20"/>
          <w:szCs w:val="20"/>
        </w:rPr>
        <w:t xml:space="preserve">- ja </w:t>
      </w:r>
      <w:proofErr w:type="spellStart"/>
      <w:r w:rsidRPr="00062643">
        <w:rPr>
          <w:rFonts w:ascii="Arial" w:hAnsi="Arial" w:cs="Arial"/>
          <w:sz w:val="20"/>
          <w:szCs w:val="20"/>
        </w:rPr>
        <w:t>arengukeskkonna</w:t>
      </w:r>
      <w:proofErr w:type="spellEnd"/>
      <w:r w:rsidRPr="00062643">
        <w:rPr>
          <w:rFonts w:ascii="Arial" w:hAnsi="Arial" w:cs="Arial"/>
          <w:sz w:val="20"/>
          <w:szCs w:val="20"/>
        </w:rPr>
        <w:t xml:space="preserve"> </w:t>
      </w:r>
      <w:proofErr w:type="spellStart"/>
      <w:r w:rsidRPr="00062643">
        <w:rPr>
          <w:rFonts w:ascii="Arial" w:hAnsi="Arial" w:cs="Arial"/>
          <w:sz w:val="20"/>
          <w:szCs w:val="20"/>
        </w:rPr>
        <w:t>kujundamisel</w:t>
      </w:r>
      <w:proofErr w:type="spellEnd"/>
      <w:r w:rsidRPr="00062643">
        <w:rPr>
          <w:rFonts w:ascii="Arial" w:hAnsi="Arial" w:cs="Arial"/>
          <w:sz w:val="20"/>
          <w:szCs w:val="20"/>
        </w:rPr>
        <w:t xml:space="preserve"> on </w:t>
      </w:r>
      <w:proofErr w:type="spellStart"/>
      <w:r w:rsidRPr="00062643">
        <w:rPr>
          <w:rFonts w:ascii="Arial" w:hAnsi="Arial" w:cs="Arial"/>
          <w:sz w:val="20"/>
          <w:szCs w:val="20"/>
        </w:rPr>
        <w:t>tähtis</w:t>
      </w:r>
      <w:proofErr w:type="spellEnd"/>
      <w:r w:rsidRPr="00062643">
        <w:rPr>
          <w:rFonts w:ascii="Arial" w:hAnsi="Arial" w:cs="Arial"/>
          <w:sz w:val="20"/>
          <w:szCs w:val="20"/>
        </w:rPr>
        <w:t xml:space="preserve"> roll </w:t>
      </w:r>
      <w:proofErr w:type="spellStart"/>
      <w:r w:rsidRPr="00062643">
        <w:rPr>
          <w:rFonts w:ascii="Arial" w:hAnsi="Arial" w:cs="Arial"/>
          <w:sz w:val="20"/>
          <w:szCs w:val="20"/>
        </w:rPr>
        <w:t>meie</w:t>
      </w:r>
      <w:proofErr w:type="spellEnd"/>
      <w:r w:rsidRPr="00062643">
        <w:rPr>
          <w:rFonts w:ascii="Arial" w:hAnsi="Arial" w:cs="Arial"/>
          <w:sz w:val="20"/>
          <w:szCs w:val="20"/>
        </w:rPr>
        <w:t xml:space="preserve"> </w:t>
      </w:r>
      <w:proofErr w:type="spellStart"/>
      <w:r w:rsidRPr="00062643">
        <w:rPr>
          <w:rFonts w:ascii="Arial" w:hAnsi="Arial" w:cs="Arial"/>
          <w:sz w:val="20"/>
          <w:szCs w:val="20"/>
        </w:rPr>
        <w:t>kõigi</w:t>
      </w:r>
      <w:proofErr w:type="spellEnd"/>
      <w:r w:rsidRPr="00062643">
        <w:rPr>
          <w:rFonts w:ascii="Arial" w:hAnsi="Arial" w:cs="Arial"/>
          <w:sz w:val="20"/>
          <w:szCs w:val="20"/>
        </w:rPr>
        <w:t xml:space="preserve"> </w:t>
      </w:r>
      <w:proofErr w:type="spellStart"/>
      <w:r w:rsidRPr="00062643">
        <w:rPr>
          <w:rFonts w:ascii="Arial" w:hAnsi="Arial" w:cs="Arial"/>
          <w:sz w:val="20"/>
          <w:szCs w:val="20"/>
        </w:rPr>
        <w:t>tasemete</w:t>
      </w:r>
      <w:proofErr w:type="spellEnd"/>
      <w:r w:rsidRPr="00062643">
        <w:rPr>
          <w:rFonts w:ascii="Arial" w:hAnsi="Arial" w:cs="Arial"/>
          <w:sz w:val="20"/>
          <w:szCs w:val="20"/>
        </w:rPr>
        <w:t xml:space="preserve"> </w:t>
      </w:r>
      <w:proofErr w:type="spellStart"/>
      <w:r w:rsidRPr="00062643">
        <w:rPr>
          <w:rFonts w:ascii="Arial" w:hAnsi="Arial" w:cs="Arial"/>
          <w:sz w:val="20"/>
          <w:szCs w:val="20"/>
        </w:rPr>
        <w:t>juhtidel</w:t>
      </w:r>
      <w:proofErr w:type="spellEnd"/>
      <w:r w:rsidRPr="00062643">
        <w:rPr>
          <w:rFonts w:ascii="Arial" w:hAnsi="Arial" w:cs="Arial"/>
          <w:sz w:val="20"/>
          <w:szCs w:val="20"/>
        </w:rPr>
        <w:t xml:space="preserve">. Lisaks on </w:t>
      </w:r>
      <w:proofErr w:type="spellStart"/>
      <w:r w:rsidRPr="00062643">
        <w:rPr>
          <w:rFonts w:ascii="Arial" w:hAnsi="Arial" w:cs="Arial"/>
          <w:sz w:val="20"/>
          <w:szCs w:val="20"/>
        </w:rPr>
        <w:t>oluline</w:t>
      </w:r>
      <w:proofErr w:type="spellEnd"/>
      <w:r w:rsidRPr="00062643">
        <w:rPr>
          <w:rFonts w:ascii="Arial" w:hAnsi="Arial" w:cs="Arial"/>
          <w:sz w:val="20"/>
          <w:szCs w:val="20"/>
        </w:rPr>
        <w:t xml:space="preserve"> </w:t>
      </w:r>
      <w:proofErr w:type="spellStart"/>
      <w:r w:rsidRPr="00062643">
        <w:rPr>
          <w:rFonts w:ascii="Arial" w:hAnsi="Arial" w:cs="Arial"/>
          <w:sz w:val="20"/>
          <w:szCs w:val="20"/>
        </w:rPr>
        <w:t>väärtustada</w:t>
      </w:r>
      <w:proofErr w:type="spellEnd"/>
      <w:r w:rsidRPr="00062643">
        <w:rPr>
          <w:rFonts w:ascii="Arial" w:hAnsi="Arial" w:cs="Arial"/>
          <w:sz w:val="20"/>
          <w:szCs w:val="20"/>
        </w:rPr>
        <w:t xml:space="preserve"> </w:t>
      </w:r>
      <w:proofErr w:type="spellStart"/>
      <w:r w:rsidRPr="00062643">
        <w:rPr>
          <w:rFonts w:ascii="Arial" w:hAnsi="Arial" w:cs="Arial"/>
          <w:sz w:val="20"/>
          <w:szCs w:val="20"/>
        </w:rPr>
        <w:t>iga</w:t>
      </w:r>
      <w:proofErr w:type="spellEnd"/>
      <w:r w:rsidRPr="00062643">
        <w:rPr>
          <w:rFonts w:ascii="Arial" w:hAnsi="Arial" w:cs="Arial"/>
          <w:sz w:val="20"/>
          <w:szCs w:val="20"/>
        </w:rPr>
        <w:t xml:space="preserve"> </w:t>
      </w:r>
      <w:proofErr w:type="spellStart"/>
      <w:r w:rsidRPr="00062643">
        <w:rPr>
          <w:rFonts w:ascii="Arial" w:hAnsi="Arial" w:cs="Arial"/>
          <w:sz w:val="20"/>
          <w:szCs w:val="20"/>
        </w:rPr>
        <w:t>töötaja</w:t>
      </w:r>
      <w:proofErr w:type="spellEnd"/>
      <w:r w:rsidRPr="00062643">
        <w:rPr>
          <w:rFonts w:ascii="Arial" w:hAnsi="Arial" w:cs="Arial"/>
          <w:sz w:val="20"/>
          <w:szCs w:val="20"/>
        </w:rPr>
        <w:t xml:space="preserve"> </w:t>
      </w:r>
      <w:proofErr w:type="spellStart"/>
      <w:r w:rsidRPr="00062643">
        <w:rPr>
          <w:rFonts w:ascii="Arial" w:hAnsi="Arial" w:cs="Arial"/>
          <w:sz w:val="20"/>
          <w:szCs w:val="20"/>
        </w:rPr>
        <w:t>panust</w:t>
      </w:r>
      <w:proofErr w:type="spellEnd"/>
      <w:r w:rsidRPr="00062643">
        <w:rPr>
          <w:rFonts w:ascii="Arial" w:hAnsi="Arial" w:cs="Arial"/>
          <w:sz w:val="20"/>
          <w:szCs w:val="20"/>
        </w:rPr>
        <w:t xml:space="preserve">. </w:t>
      </w:r>
      <w:proofErr w:type="spellStart"/>
      <w:r w:rsidRPr="00062643">
        <w:rPr>
          <w:rFonts w:ascii="Arial" w:hAnsi="Arial" w:cs="Arial"/>
          <w:sz w:val="20"/>
          <w:szCs w:val="20"/>
        </w:rPr>
        <w:t>Töökeskkonna</w:t>
      </w:r>
      <w:proofErr w:type="spellEnd"/>
      <w:r w:rsidRPr="00062643">
        <w:rPr>
          <w:rFonts w:ascii="Arial" w:hAnsi="Arial" w:cs="Arial"/>
          <w:sz w:val="20"/>
          <w:szCs w:val="20"/>
        </w:rPr>
        <w:t xml:space="preserve"> </w:t>
      </w:r>
      <w:proofErr w:type="spellStart"/>
      <w:r w:rsidRPr="00062643">
        <w:rPr>
          <w:rFonts w:ascii="Arial" w:hAnsi="Arial" w:cs="Arial"/>
          <w:sz w:val="20"/>
          <w:szCs w:val="20"/>
        </w:rPr>
        <w:t>arendamisel</w:t>
      </w:r>
      <w:proofErr w:type="spellEnd"/>
      <w:r w:rsidRPr="00062643">
        <w:rPr>
          <w:rFonts w:ascii="Arial" w:hAnsi="Arial" w:cs="Arial"/>
          <w:sz w:val="20"/>
          <w:szCs w:val="20"/>
        </w:rPr>
        <w:t xml:space="preserve"> </w:t>
      </w:r>
      <w:proofErr w:type="spellStart"/>
      <w:r w:rsidRPr="00062643">
        <w:rPr>
          <w:rFonts w:ascii="Arial" w:hAnsi="Arial" w:cs="Arial"/>
          <w:sz w:val="20"/>
          <w:szCs w:val="20"/>
        </w:rPr>
        <w:t>peame</w:t>
      </w:r>
      <w:proofErr w:type="spellEnd"/>
      <w:r w:rsidRPr="00062643">
        <w:rPr>
          <w:rFonts w:ascii="Arial" w:hAnsi="Arial" w:cs="Arial"/>
          <w:sz w:val="20"/>
          <w:szCs w:val="20"/>
        </w:rPr>
        <w:t xml:space="preserve"> </w:t>
      </w:r>
      <w:proofErr w:type="spellStart"/>
      <w:r w:rsidRPr="00062643">
        <w:rPr>
          <w:rFonts w:ascii="Arial" w:hAnsi="Arial" w:cs="Arial"/>
          <w:sz w:val="20"/>
          <w:szCs w:val="20"/>
        </w:rPr>
        <w:t>oluliseks</w:t>
      </w:r>
      <w:proofErr w:type="spellEnd"/>
      <w:r w:rsidRPr="00062643">
        <w:rPr>
          <w:rFonts w:ascii="Arial" w:hAnsi="Arial" w:cs="Arial"/>
          <w:sz w:val="20"/>
          <w:szCs w:val="20"/>
        </w:rPr>
        <w:t xml:space="preserve"> </w:t>
      </w:r>
      <w:proofErr w:type="spellStart"/>
      <w:r w:rsidRPr="00062643">
        <w:rPr>
          <w:rFonts w:ascii="Arial" w:hAnsi="Arial" w:cs="Arial"/>
          <w:sz w:val="20"/>
          <w:szCs w:val="20"/>
        </w:rPr>
        <w:t>sise</w:t>
      </w:r>
      <w:proofErr w:type="spellEnd"/>
      <w:r w:rsidRPr="00062643">
        <w:rPr>
          <w:rFonts w:ascii="Arial" w:hAnsi="Arial" w:cs="Arial"/>
          <w:sz w:val="20"/>
          <w:szCs w:val="20"/>
        </w:rPr>
        <w:t xml:space="preserve">- ja </w:t>
      </w:r>
      <w:proofErr w:type="spellStart"/>
      <w:r w:rsidRPr="00062643">
        <w:rPr>
          <w:rFonts w:ascii="Arial" w:hAnsi="Arial" w:cs="Arial"/>
          <w:sz w:val="20"/>
          <w:szCs w:val="20"/>
        </w:rPr>
        <w:t>väliskommunikatsiooni</w:t>
      </w:r>
      <w:proofErr w:type="spellEnd"/>
      <w:r w:rsidRPr="00062643">
        <w:rPr>
          <w:rFonts w:ascii="Arial" w:hAnsi="Arial" w:cs="Arial"/>
          <w:sz w:val="20"/>
          <w:szCs w:val="20"/>
        </w:rPr>
        <w:t xml:space="preserve"> </w:t>
      </w:r>
      <w:proofErr w:type="spellStart"/>
      <w:r w:rsidRPr="00062643">
        <w:rPr>
          <w:rFonts w:ascii="Arial" w:hAnsi="Arial" w:cs="Arial"/>
          <w:sz w:val="20"/>
          <w:szCs w:val="20"/>
        </w:rPr>
        <w:t>kanalite</w:t>
      </w:r>
      <w:proofErr w:type="spellEnd"/>
      <w:r w:rsidRPr="00062643">
        <w:rPr>
          <w:rFonts w:ascii="Arial" w:hAnsi="Arial" w:cs="Arial"/>
          <w:sz w:val="20"/>
          <w:szCs w:val="20"/>
        </w:rPr>
        <w:t xml:space="preserve"> </w:t>
      </w:r>
      <w:proofErr w:type="spellStart"/>
      <w:r w:rsidRPr="00062643">
        <w:rPr>
          <w:rFonts w:ascii="Arial" w:hAnsi="Arial" w:cs="Arial"/>
          <w:sz w:val="20"/>
          <w:szCs w:val="20"/>
        </w:rPr>
        <w:t>arendamist</w:t>
      </w:r>
      <w:proofErr w:type="spellEnd"/>
      <w:r w:rsidRPr="00062643">
        <w:rPr>
          <w:rFonts w:ascii="Arial" w:hAnsi="Arial" w:cs="Arial"/>
          <w:sz w:val="20"/>
          <w:szCs w:val="20"/>
        </w:rPr>
        <w:t xml:space="preserve"> ja </w:t>
      </w:r>
      <w:proofErr w:type="spellStart"/>
      <w:r w:rsidRPr="00062643">
        <w:rPr>
          <w:rFonts w:ascii="Arial" w:hAnsi="Arial" w:cs="Arial"/>
          <w:sz w:val="20"/>
          <w:szCs w:val="20"/>
        </w:rPr>
        <w:t>nende</w:t>
      </w:r>
      <w:proofErr w:type="spellEnd"/>
      <w:r w:rsidRPr="00062643">
        <w:rPr>
          <w:rFonts w:ascii="Arial" w:hAnsi="Arial" w:cs="Arial"/>
          <w:sz w:val="20"/>
          <w:szCs w:val="20"/>
        </w:rPr>
        <w:t xml:space="preserve"> </w:t>
      </w:r>
      <w:proofErr w:type="spellStart"/>
      <w:r w:rsidRPr="00062643">
        <w:rPr>
          <w:rFonts w:ascii="Arial" w:hAnsi="Arial" w:cs="Arial"/>
          <w:sz w:val="20"/>
          <w:szCs w:val="20"/>
        </w:rPr>
        <w:t>selgust</w:t>
      </w:r>
      <w:proofErr w:type="spellEnd"/>
      <w:r w:rsidRPr="00062643">
        <w:rPr>
          <w:rFonts w:ascii="Arial" w:hAnsi="Arial" w:cs="Arial"/>
          <w:sz w:val="20"/>
          <w:szCs w:val="20"/>
        </w:rPr>
        <w:t xml:space="preserve">, kuna </w:t>
      </w:r>
      <w:proofErr w:type="spellStart"/>
      <w:r w:rsidRPr="00062643">
        <w:rPr>
          <w:rFonts w:ascii="Arial" w:hAnsi="Arial" w:cs="Arial"/>
          <w:sz w:val="20"/>
          <w:szCs w:val="20"/>
        </w:rPr>
        <w:t>paljud</w:t>
      </w:r>
      <w:proofErr w:type="spellEnd"/>
      <w:r w:rsidRPr="00062643">
        <w:rPr>
          <w:rFonts w:ascii="Arial" w:hAnsi="Arial" w:cs="Arial"/>
          <w:sz w:val="20"/>
          <w:szCs w:val="20"/>
        </w:rPr>
        <w:t xml:space="preserve"> </w:t>
      </w:r>
      <w:proofErr w:type="spellStart"/>
      <w:r w:rsidRPr="00062643">
        <w:rPr>
          <w:rFonts w:ascii="Arial" w:hAnsi="Arial" w:cs="Arial"/>
          <w:sz w:val="20"/>
          <w:szCs w:val="20"/>
        </w:rPr>
        <w:t>valdkonna</w:t>
      </w:r>
      <w:proofErr w:type="spellEnd"/>
      <w:r w:rsidRPr="00062643">
        <w:rPr>
          <w:rFonts w:ascii="Arial" w:hAnsi="Arial" w:cs="Arial"/>
          <w:sz w:val="20"/>
          <w:szCs w:val="20"/>
        </w:rPr>
        <w:t xml:space="preserve"> </w:t>
      </w:r>
      <w:proofErr w:type="spellStart"/>
      <w:r w:rsidRPr="00062643">
        <w:rPr>
          <w:rFonts w:ascii="Arial" w:hAnsi="Arial" w:cs="Arial"/>
          <w:sz w:val="20"/>
          <w:szCs w:val="20"/>
        </w:rPr>
        <w:t>probleemid</w:t>
      </w:r>
      <w:proofErr w:type="spellEnd"/>
      <w:r w:rsidRPr="00062643">
        <w:rPr>
          <w:rFonts w:ascii="Arial" w:hAnsi="Arial" w:cs="Arial"/>
          <w:sz w:val="20"/>
          <w:szCs w:val="20"/>
        </w:rPr>
        <w:t xml:space="preserve"> on </w:t>
      </w:r>
      <w:proofErr w:type="spellStart"/>
      <w:r w:rsidRPr="00062643">
        <w:rPr>
          <w:rFonts w:ascii="Arial" w:hAnsi="Arial" w:cs="Arial"/>
          <w:sz w:val="20"/>
          <w:szCs w:val="20"/>
        </w:rPr>
        <w:t>seotud</w:t>
      </w:r>
      <w:proofErr w:type="spellEnd"/>
      <w:r w:rsidRPr="00062643">
        <w:rPr>
          <w:rFonts w:ascii="Arial" w:hAnsi="Arial" w:cs="Arial"/>
          <w:sz w:val="20"/>
          <w:szCs w:val="20"/>
        </w:rPr>
        <w:t xml:space="preserve"> </w:t>
      </w:r>
      <w:proofErr w:type="spellStart"/>
      <w:r w:rsidRPr="00062643">
        <w:rPr>
          <w:rFonts w:ascii="Arial" w:hAnsi="Arial" w:cs="Arial"/>
          <w:sz w:val="20"/>
          <w:szCs w:val="20"/>
        </w:rPr>
        <w:t>otseselt</w:t>
      </w:r>
      <w:proofErr w:type="spellEnd"/>
      <w:r w:rsidRPr="00062643">
        <w:rPr>
          <w:rFonts w:ascii="Arial" w:hAnsi="Arial" w:cs="Arial"/>
          <w:sz w:val="20"/>
          <w:szCs w:val="20"/>
        </w:rPr>
        <w:t xml:space="preserve"> </w:t>
      </w:r>
      <w:proofErr w:type="spellStart"/>
      <w:r w:rsidRPr="00062643">
        <w:rPr>
          <w:rFonts w:ascii="Arial" w:hAnsi="Arial" w:cs="Arial"/>
          <w:sz w:val="20"/>
          <w:szCs w:val="20"/>
        </w:rPr>
        <w:t>inimestevahelise</w:t>
      </w:r>
      <w:proofErr w:type="spellEnd"/>
      <w:r w:rsidRPr="00062643">
        <w:rPr>
          <w:rFonts w:ascii="Arial" w:hAnsi="Arial" w:cs="Arial"/>
          <w:sz w:val="20"/>
          <w:szCs w:val="20"/>
        </w:rPr>
        <w:t xml:space="preserve"> </w:t>
      </w:r>
      <w:proofErr w:type="spellStart"/>
      <w:r w:rsidRPr="00062643">
        <w:rPr>
          <w:rFonts w:ascii="Arial" w:hAnsi="Arial" w:cs="Arial"/>
          <w:sz w:val="20"/>
          <w:szCs w:val="20"/>
        </w:rPr>
        <w:t>suhtlemisega</w:t>
      </w:r>
      <w:proofErr w:type="spellEnd"/>
      <w:r w:rsidRPr="00062643">
        <w:rPr>
          <w:rFonts w:ascii="Arial" w:hAnsi="Arial" w:cs="Arial"/>
          <w:sz w:val="20"/>
          <w:szCs w:val="20"/>
        </w:rPr>
        <w:t>.</w:t>
      </w:r>
    </w:p>
    <w:p w14:paraId="2CB7A543" w14:textId="77777777" w:rsidR="008C52F0" w:rsidRPr="00861928" w:rsidRDefault="008C52F0" w:rsidP="008C52F0">
      <w:pPr>
        <w:numPr>
          <w:ilvl w:val="0"/>
          <w:numId w:val="2"/>
        </w:numPr>
        <w:tabs>
          <w:tab w:val="clear" w:pos="720"/>
          <w:tab w:val="num" w:pos="643"/>
        </w:tabs>
        <w:ind w:left="643"/>
        <w:jc w:val="both"/>
        <w:rPr>
          <w:rFonts w:ascii="Arial" w:hAnsi="Arial" w:cs="Arial"/>
          <w:sz w:val="20"/>
          <w:szCs w:val="20"/>
        </w:rPr>
      </w:pPr>
      <w:proofErr w:type="spellStart"/>
      <w:r w:rsidRPr="00062643">
        <w:rPr>
          <w:rFonts w:ascii="Arial" w:hAnsi="Arial" w:cs="Arial"/>
          <w:b/>
          <w:bCs/>
          <w:sz w:val="20"/>
          <w:szCs w:val="20"/>
        </w:rPr>
        <w:t>Tervena</w:t>
      </w:r>
      <w:proofErr w:type="spellEnd"/>
      <w:r w:rsidRPr="00062643">
        <w:rPr>
          <w:rFonts w:ascii="Arial" w:hAnsi="Arial" w:cs="Arial"/>
          <w:b/>
          <w:bCs/>
          <w:sz w:val="20"/>
          <w:szCs w:val="20"/>
        </w:rPr>
        <w:t xml:space="preserve"> </w:t>
      </w:r>
      <w:proofErr w:type="spellStart"/>
      <w:r w:rsidRPr="00062643">
        <w:rPr>
          <w:rFonts w:ascii="Arial" w:hAnsi="Arial" w:cs="Arial"/>
          <w:b/>
          <w:bCs/>
          <w:sz w:val="20"/>
          <w:szCs w:val="20"/>
        </w:rPr>
        <w:t>elatud</w:t>
      </w:r>
      <w:proofErr w:type="spellEnd"/>
      <w:r w:rsidRPr="00062643">
        <w:rPr>
          <w:rFonts w:ascii="Arial" w:hAnsi="Arial" w:cs="Arial"/>
          <w:b/>
          <w:bCs/>
          <w:sz w:val="20"/>
          <w:szCs w:val="20"/>
        </w:rPr>
        <w:t xml:space="preserve"> </w:t>
      </w:r>
      <w:proofErr w:type="spellStart"/>
      <w:r w:rsidRPr="00062643">
        <w:rPr>
          <w:rFonts w:ascii="Arial" w:hAnsi="Arial" w:cs="Arial"/>
          <w:b/>
          <w:bCs/>
          <w:sz w:val="20"/>
          <w:szCs w:val="20"/>
        </w:rPr>
        <w:t>aastate</w:t>
      </w:r>
      <w:proofErr w:type="spellEnd"/>
      <w:r w:rsidRPr="00062643">
        <w:rPr>
          <w:rFonts w:ascii="Arial" w:hAnsi="Arial" w:cs="Arial"/>
          <w:b/>
          <w:bCs/>
          <w:sz w:val="20"/>
          <w:szCs w:val="20"/>
        </w:rPr>
        <w:t xml:space="preserve"> </w:t>
      </w:r>
      <w:proofErr w:type="spellStart"/>
      <w:r w:rsidRPr="00062643">
        <w:rPr>
          <w:rFonts w:ascii="Arial" w:hAnsi="Arial" w:cs="Arial"/>
          <w:b/>
          <w:bCs/>
          <w:sz w:val="20"/>
          <w:szCs w:val="20"/>
        </w:rPr>
        <w:t>väärtustamine</w:t>
      </w:r>
      <w:proofErr w:type="spellEnd"/>
      <w:r w:rsidRPr="00062643">
        <w:rPr>
          <w:rFonts w:ascii="Arial" w:hAnsi="Arial" w:cs="Arial"/>
          <w:b/>
          <w:bCs/>
          <w:sz w:val="20"/>
          <w:szCs w:val="20"/>
        </w:rPr>
        <w:t xml:space="preserve"> </w:t>
      </w:r>
      <w:proofErr w:type="spellStart"/>
      <w:r w:rsidRPr="00062643">
        <w:rPr>
          <w:rFonts w:ascii="Arial" w:hAnsi="Arial" w:cs="Arial"/>
          <w:b/>
          <w:bCs/>
          <w:sz w:val="20"/>
          <w:szCs w:val="20"/>
        </w:rPr>
        <w:t>ehk</w:t>
      </w:r>
      <w:proofErr w:type="spellEnd"/>
      <w:r w:rsidRPr="00062643">
        <w:rPr>
          <w:rFonts w:ascii="Arial" w:hAnsi="Arial" w:cs="Arial"/>
          <w:b/>
          <w:bCs/>
          <w:sz w:val="20"/>
          <w:szCs w:val="20"/>
        </w:rPr>
        <w:t xml:space="preserve"> </w:t>
      </w:r>
      <w:proofErr w:type="spellStart"/>
      <w:r w:rsidRPr="00062643">
        <w:rPr>
          <w:rFonts w:ascii="Arial" w:hAnsi="Arial" w:cs="Arial"/>
          <w:b/>
          <w:bCs/>
          <w:sz w:val="20"/>
          <w:szCs w:val="20"/>
        </w:rPr>
        <w:t>ennetustegevus</w:t>
      </w:r>
      <w:proofErr w:type="spellEnd"/>
      <w:r w:rsidRPr="00062643">
        <w:rPr>
          <w:rFonts w:ascii="Arial" w:hAnsi="Arial" w:cs="Arial"/>
          <w:sz w:val="20"/>
          <w:szCs w:val="20"/>
        </w:rPr>
        <w:t xml:space="preserve"> – </w:t>
      </w:r>
      <w:r w:rsidRPr="00861928">
        <w:rPr>
          <w:rFonts w:ascii="Arial" w:hAnsi="Arial" w:cs="Arial"/>
          <w:sz w:val="20"/>
          <w:szCs w:val="20"/>
        </w:rPr>
        <w:t xml:space="preserve">Eesti </w:t>
      </w:r>
      <w:proofErr w:type="spellStart"/>
      <w:r w:rsidRPr="00861928">
        <w:rPr>
          <w:rFonts w:ascii="Arial" w:hAnsi="Arial" w:cs="Arial"/>
          <w:sz w:val="20"/>
          <w:szCs w:val="20"/>
        </w:rPr>
        <w:t>elanike</w:t>
      </w:r>
      <w:proofErr w:type="spellEnd"/>
      <w:r w:rsidRPr="00861928">
        <w:rPr>
          <w:rFonts w:ascii="Arial" w:hAnsi="Arial" w:cs="Arial"/>
          <w:sz w:val="20"/>
          <w:szCs w:val="20"/>
        </w:rPr>
        <w:t xml:space="preserve"> </w:t>
      </w:r>
      <w:proofErr w:type="spellStart"/>
      <w:r w:rsidRPr="00861928">
        <w:rPr>
          <w:rFonts w:ascii="Arial" w:hAnsi="Arial" w:cs="Arial"/>
          <w:sz w:val="20"/>
          <w:szCs w:val="20"/>
        </w:rPr>
        <w:t>eeldatav</w:t>
      </w:r>
      <w:proofErr w:type="spellEnd"/>
      <w:r w:rsidRPr="00861928">
        <w:rPr>
          <w:rFonts w:ascii="Arial" w:hAnsi="Arial" w:cs="Arial"/>
          <w:sz w:val="20"/>
          <w:szCs w:val="20"/>
        </w:rPr>
        <w:t xml:space="preserve"> </w:t>
      </w:r>
      <w:proofErr w:type="spellStart"/>
      <w:r w:rsidRPr="00861928">
        <w:rPr>
          <w:rFonts w:ascii="Arial" w:hAnsi="Arial" w:cs="Arial"/>
          <w:sz w:val="20"/>
          <w:szCs w:val="20"/>
        </w:rPr>
        <w:t>eluiga</w:t>
      </w:r>
      <w:proofErr w:type="spellEnd"/>
      <w:r w:rsidRPr="00861928">
        <w:rPr>
          <w:rFonts w:ascii="Arial" w:hAnsi="Arial" w:cs="Arial"/>
          <w:sz w:val="20"/>
          <w:szCs w:val="20"/>
        </w:rPr>
        <w:t xml:space="preserve"> ja </w:t>
      </w:r>
      <w:proofErr w:type="spellStart"/>
      <w:r w:rsidRPr="00861928">
        <w:rPr>
          <w:rFonts w:ascii="Arial" w:hAnsi="Arial" w:cs="Arial"/>
          <w:sz w:val="20"/>
          <w:szCs w:val="20"/>
        </w:rPr>
        <w:t>tervena</w:t>
      </w:r>
      <w:proofErr w:type="spellEnd"/>
      <w:r w:rsidRPr="00861928">
        <w:rPr>
          <w:rFonts w:ascii="Arial" w:hAnsi="Arial" w:cs="Arial"/>
          <w:sz w:val="20"/>
          <w:szCs w:val="20"/>
        </w:rPr>
        <w:t xml:space="preserve"> </w:t>
      </w:r>
      <w:proofErr w:type="spellStart"/>
      <w:r w:rsidRPr="00861928">
        <w:rPr>
          <w:rFonts w:ascii="Arial" w:hAnsi="Arial" w:cs="Arial"/>
          <w:sz w:val="20"/>
          <w:szCs w:val="20"/>
        </w:rPr>
        <w:t>elatud</w:t>
      </w:r>
      <w:proofErr w:type="spellEnd"/>
      <w:r w:rsidRPr="00861928">
        <w:rPr>
          <w:rFonts w:ascii="Arial" w:hAnsi="Arial" w:cs="Arial"/>
          <w:sz w:val="20"/>
          <w:szCs w:val="20"/>
        </w:rPr>
        <w:t xml:space="preserve"> </w:t>
      </w:r>
      <w:proofErr w:type="spellStart"/>
      <w:r w:rsidRPr="00861928">
        <w:rPr>
          <w:rFonts w:ascii="Arial" w:hAnsi="Arial" w:cs="Arial"/>
          <w:sz w:val="20"/>
          <w:szCs w:val="20"/>
        </w:rPr>
        <w:t>aastad</w:t>
      </w:r>
      <w:proofErr w:type="spellEnd"/>
      <w:r w:rsidRPr="00861928">
        <w:rPr>
          <w:rFonts w:ascii="Arial" w:hAnsi="Arial" w:cs="Arial"/>
          <w:sz w:val="20"/>
          <w:szCs w:val="20"/>
        </w:rPr>
        <w:t xml:space="preserve"> on </w:t>
      </w:r>
      <w:proofErr w:type="spellStart"/>
      <w:r w:rsidRPr="00861928">
        <w:rPr>
          <w:rFonts w:ascii="Arial" w:hAnsi="Arial" w:cs="Arial"/>
          <w:sz w:val="20"/>
          <w:szCs w:val="20"/>
        </w:rPr>
        <w:t>tõusnud</w:t>
      </w:r>
      <w:proofErr w:type="spellEnd"/>
      <w:r w:rsidRPr="00861928">
        <w:rPr>
          <w:rFonts w:ascii="Arial" w:hAnsi="Arial" w:cs="Arial"/>
          <w:sz w:val="20"/>
          <w:szCs w:val="20"/>
        </w:rPr>
        <w:t xml:space="preserve">, mis </w:t>
      </w:r>
      <w:proofErr w:type="spellStart"/>
      <w:r w:rsidRPr="00861928">
        <w:rPr>
          <w:rFonts w:ascii="Arial" w:hAnsi="Arial" w:cs="Arial"/>
          <w:sz w:val="20"/>
          <w:szCs w:val="20"/>
        </w:rPr>
        <w:t>näitab</w:t>
      </w:r>
      <w:proofErr w:type="spellEnd"/>
      <w:r w:rsidRPr="00861928">
        <w:rPr>
          <w:rFonts w:ascii="Arial" w:hAnsi="Arial" w:cs="Arial"/>
          <w:sz w:val="20"/>
          <w:szCs w:val="20"/>
        </w:rPr>
        <w:t xml:space="preserve"> </w:t>
      </w:r>
      <w:proofErr w:type="spellStart"/>
      <w:r w:rsidRPr="00861928">
        <w:rPr>
          <w:rFonts w:ascii="Arial" w:hAnsi="Arial" w:cs="Arial"/>
          <w:sz w:val="20"/>
          <w:szCs w:val="20"/>
        </w:rPr>
        <w:t>ennetustegevuste</w:t>
      </w:r>
      <w:proofErr w:type="spellEnd"/>
      <w:r w:rsidRPr="00861928">
        <w:rPr>
          <w:rFonts w:ascii="Arial" w:hAnsi="Arial" w:cs="Arial"/>
          <w:sz w:val="20"/>
          <w:szCs w:val="20"/>
        </w:rPr>
        <w:t xml:space="preserve"> </w:t>
      </w:r>
      <w:proofErr w:type="spellStart"/>
      <w:r w:rsidRPr="00861928">
        <w:rPr>
          <w:rFonts w:ascii="Arial" w:hAnsi="Arial" w:cs="Arial"/>
          <w:sz w:val="20"/>
          <w:szCs w:val="20"/>
        </w:rPr>
        <w:t>olulisust</w:t>
      </w:r>
      <w:proofErr w:type="spellEnd"/>
      <w:r w:rsidRPr="00861928">
        <w:rPr>
          <w:rFonts w:ascii="Arial" w:hAnsi="Arial" w:cs="Arial"/>
          <w:sz w:val="20"/>
          <w:szCs w:val="20"/>
        </w:rPr>
        <w:t xml:space="preserve"> </w:t>
      </w:r>
      <w:proofErr w:type="spellStart"/>
      <w:r w:rsidRPr="00861928">
        <w:rPr>
          <w:rFonts w:ascii="Arial" w:hAnsi="Arial" w:cs="Arial"/>
          <w:sz w:val="20"/>
          <w:szCs w:val="20"/>
        </w:rPr>
        <w:t>ning</w:t>
      </w:r>
      <w:proofErr w:type="spellEnd"/>
      <w:r w:rsidRPr="00861928">
        <w:rPr>
          <w:rFonts w:ascii="Arial" w:hAnsi="Arial" w:cs="Arial"/>
          <w:sz w:val="20"/>
          <w:szCs w:val="20"/>
        </w:rPr>
        <w:t xml:space="preserve"> </w:t>
      </w:r>
      <w:proofErr w:type="spellStart"/>
      <w:r w:rsidRPr="00861928">
        <w:rPr>
          <w:rFonts w:ascii="Arial" w:hAnsi="Arial" w:cs="Arial"/>
          <w:sz w:val="20"/>
          <w:szCs w:val="20"/>
        </w:rPr>
        <w:t>inimeste</w:t>
      </w:r>
      <w:proofErr w:type="spellEnd"/>
      <w:r w:rsidRPr="00861928">
        <w:rPr>
          <w:rFonts w:ascii="Arial" w:hAnsi="Arial" w:cs="Arial"/>
          <w:sz w:val="20"/>
          <w:szCs w:val="20"/>
        </w:rPr>
        <w:t xml:space="preserve"> </w:t>
      </w:r>
      <w:proofErr w:type="spellStart"/>
      <w:r w:rsidRPr="00861928">
        <w:rPr>
          <w:rFonts w:ascii="Arial" w:hAnsi="Arial" w:cs="Arial"/>
          <w:sz w:val="20"/>
          <w:szCs w:val="20"/>
        </w:rPr>
        <w:t>teadlikkuse</w:t>
      </w:r>
      <w:proofErr w:type="spellEnd"/>
      <w:r w:rsidRPr="00861928">
        <w:rPr>
          <w:rFonts w:ascii="Arial" w:hAnsi="Arial" w:cs="Arial"/>
          <w:sz w:val="20"/>
          <w:szCs w:val="20"/>
        </w:rPr>
        <w:t xml:space="preserve"> </w:t>
      </w:r>
      <w:proofErr w:type="spellStart"/>
      <w:r w:rsidRPr="00861928">
        <w:rPr>
          <w:rFonts w:ascii="Arial" w:hAnsi="Arial" w:cs="Arial"/>
          <w:sz w:val="20"/>
          <w:szCs w:val="20"/>
        </w:rPr>
        <w:t>suurenemist</w:t>
      </w:r>
      <w:proofErr w:type="spellEnd"/>
      <w:r w:rsidRPr="00861928">
        <w:rPr>
          <w:rFonts w:ascii="Arial" w:hAnsi="Arial" w:cs="Arial"/>
          <w:sz w:val="20"/>
          <w:szCs w:val="20"/>
        </w:rPr>
        <w:t xml:space="preserve">. </w:t>
      </w:r>
      <w:proofErr w:type="spellStart"/>
      <w:r w:rsidRPr="00861928">
        <w:rPr>
          <w:rFonts w:ascii="Arial" w:hAnsi="Arial" w:cs="Arial"/>
          <w:sz w:val="20"/>
          <w:szCs w:val="20"/>
        </w:rPr>
        <w:t>Eesmärgiks</w:t>
      </w:r>
      <w:proofErr w:type="spellEnd"/>
      <w:r w:rsidRPr="00861928">
        <w:rPr>
          <w:rFonts w:ascii="Arial" w:hAnsi="Arial" w:cs="Arial"/>
          <w:sz w:val="20"/>
          <w:szCs w:val="20"/>
        </w:rPr>
        <w:t xml:space="preserve"> on, et </w:t>
      </w:r>
      <w:proofErr w:type="spellStart"/>
      <w:r w:rsidRPr="00861928">
        <w:rPr>
          <w:rFonts w:ascii="Arial" w:hAnsi="Arial" w:cs="Arial"/>
          <w:sz w:val="20"/>
          <w:szCs w:val="20"/>
        </w:rPr>
        <w:t>tervena</w:t>
      </w:r>
      <w:proofErr w:type="spellEnd"/>
      <w:r w:rsidRPr="00861928">
        <w:rPr>
          <w:rFonts w:ascii="Arial" w:hAnsi="Arial" w:cs="Arial"/>
          <w:sz w:val="20"/>
          <w:szCs w:val="20"/>
        </w:rPr>
        <w:t xml:space="preserve"> </w:t>
      </w:r>
      <w:proofErr w:type="spellStart"/>
      <w:r w:rsidRPr="00861928">
        <w:rPr>
          <w:rFonts w:ascii="Arial" w:hAnsi="Arial" w:cs="Arial"/>
          <w:sz w:val="20"/>
          <w:szCs w:val="20"/>
        </w:rPr>
        <w:t>elatud</w:t>
      </w:r>
      <w:proofErr w:type="spellEnd"/>
      <w:r w:rsidRPr="00861928">
        <w:rPr>
          <w:rFonts w:ascii="Arial" w:hAnsi="Arial" w:cs="Arial"/>
          <w:sz w:val="20"/>
          <w:szCs w:val="20"/>
        </w:rPr>
        <w:t xml:space="preserve"> </w:t>
      </w:r>
      <w:proofErr w:type="spellStart"/>
      <w:r w:rsidRPr="00861928">
        <w:rPr>
          <w:rFonts w:ascii="Arial" w:hAnsi="Arial" w:cs="Arial"/>
          <w:sz w:val="20"/>
          <w:szCs w:val="20"/>
        </w:rPr>
        <w:t>aastad</w:t>
      </w:r>
      <w:proofErr w:type="spellEnd"/>
      <w:r w:rsidRPr="00861928">
        <w:rPr>
          <w:rFonts w:ascii="Arial" w:hAnsi="Arial" w:cs="Arial"/>
          <w:sz w:val="20"/>
          <w:szCs w:val="20"/>
        </w:rPr>
        <w:t xml:space="preserve"> </w:t>
      </w:r>
      <w:proofErr w:type="spellStart"/>
      <w:r w:rsidRPr="00861928">
        <w:rPr>
          <w:rFonts w:ascii="Arial" w:hAnsi="Arial" w:cs="Arial"/>
          <w:sz w:val="20"/>
          <w:szCs w:val="20"/>
        </w:rPr>
        <w:t>kasvavad</w:t>
      </w:r>
      <w:proofErr w:type="spellEnd"/>
      <w:r w:rsidRPr="00861928">
        <w:rPr>
          <w:rFonts w:ascii="Arial" w:hAnsi="Arial" w:cs="Arial"/>
          <w:sz w:val="20"/>
          <w:szCs w:val="20"/>
        </w:rPr>
        <w:t xml:space="preserve"> </w:t>
      </w:r>
      <w:proofErr w:type="spellStart"/>
      <w:r w:rsidRPr="00861928">
        <w:rPr>
          <w:rFonts w:ascii="Arial" w:hAnsi="Arial" w:cs="Arial"/>
          <w:sz w:val="20"/>
          <w:szCs w:val="20"/>
        </w:rPr>
        <w:t>kiiremini</w:t>
      </w:r>
      <w:proofErr w:type="spellEnd"/>
      <w:r w:rsidRPr="00861928">
        <w:rPr>
          <w:rFonts w:ascii="Arial" w:hAnsi="Arial" w:cs="Arial"/>
          <w:sz w:val="20"/>
          <w:szCs w:val="20"/>
        </w:rPr>
        <w:t xml:space="preserve"> </w:t>
      </w:r>
      <w:proofErr w:type="spellStart"/>
      <w:r w:rsidRPr="00861928">
        <w:rPr>
          <w:rFonts w:ascii="Arial" w:hAnsi="Arial" w:cs="Arial"/>
          <w:sz w:val="20"/>
          <w:szCs w:val="20"/>
        </w:rPr>
        <w:t>kui</w:t>
      </w:r>
      <w:proofErr w:type="spellEnd"/>
      <w:r w:rsidRPr="00861928">
        <w:rPr>
          <w:rFonts w:ascii="Arial" w:hAnsi="Arial" w:cs="Arial"/>
          <w:sz w:val="20"/>
          <w:szCs w:val="20"/>
        </w:rPr>
        <w:t xml:space="preserve"> </w:t>
      </w:r>
      <w:proofErr w:type="spellStart"/>
      <w:r w:rsidRPr="00861928">
        <w:rPr>
          <w:rFonts w:ascii="Arial" w:hAnsi="Arial" w:cs="Arial"/>
          <w:sz w:val="20"/>
          <w:szCs w:val="20"/>
        </w:rPr>
        <w:t>eeldatav</w:t>
      </w:r>
      <w:proofErr w:type="spellEnd"/>
      <w:r w:rsidRPr="00861928">
        <w:rPr>
          <w:rFonts w:ascii="Arial" w:hAnsi="Arial" w:cs="Arial"/>
          <w:sz w:val="20"/>
          <w:szCs w:val="20"/>
        </w:rPr>
        <w:t xml:space="preserve"> </w:t>
      </w:r>
      <w:proofErr w:type="spellStart"/>
      <w:r w:rsidRPr="00861928">
        <w:rPr>
          <w:rFonts w:ascii="Arial" w:hAnsi="Arial" w:cs="Arial"/>
          <w:sz w:val="20"/>
          <w:szCs w:val="20"/>
        </w:rPr>
        <w:t>eluiga</w:t>
      </w:r>
      <w:proofErr w:type="spellEnd"/>
      <w:r w:rsidRPr="00861928">
        <w:rPr>
          <w:rFonts w:ascii="Arial" w:hAnsi="Arial" w:cs="Arial"/>
          <w:sz w:val="20"/>
          <w:szCs w:val="20"/>
        </w:rPr>
        <w:t xml:space="preserve"> </w:t>
      </w:r>
      <w:proofErr w:type="spellStart"/>
      <w:r w:rsidRPr="00861928">
        <w:rPr>
          <w:rFonts w:ascii="Arial" w:hAnsi="Arial" w:cs="Arial"/>
          <w:sz w:val="20"/>
          <w:szCs w:val="20"/>
        </w:rPr>
        <w:t>ehk</w:t>
      </w:r>
      <w:proofErr w:type="spellEnd"/>
      <w:r w:rsidRPr="00861928">
        <w:rPr>
          <w:rFonts w:ascii="Arial" w:hAnsi="Arial" w:cs="Arial"/>
          <w:sz w:val="20"/>
          <w:szCs w:val="20"/>
        </w:rPr>
        <w:t xml:space="preserve"> </w:t>
      </w:r>
      <w:proofErr w:type="spellStart"/>
      <w:r w:rsidRPr="00861928">
        <w:rPr>
          <w:rFonts w:ascii="Arial" w:hAnsi="Arial" w:cs="Arial"/>
          <w:sz w:val="20"/>
          <w:szCs w:val="20"/>
        </w:rPr>
        <w:t>inimesed</w:t>
      </w:r>
      <w:proofErr w:type="spellEnd"/>
      <w:r w:rsidRPr="00861928">
        <w:rPr>
          <w:rFonts w:ascii="Arial" w:hAnsi="Arial" w:cs="Arial"/>
          <w:sz w:val="20"/>
          <w:szCs w:val="20"/>
        </w:rPr>
        <w:t xml:space="preserve"> </w:t>
      </w:r>
      <w:proofErr w:type="spellStart"/>
      <w:r w:rsidRPr="00861928">
        <w:rPr>
          <w:rFonts w:ascii="Arial" w:hAnsi="Arial" w:cs="Arial"/>
          <w:sz w:val="20"/>
          <w:szCs w:val="20"/>
        </w:rPr>
        <w:t>elavad</w:t>
      </w:r>
      <w:proofErr w:type="spellEnd"/>
      <w:r w:rsidRPr="00861928">
        <w:rPr>
          <w:rFonts w:ascii="Arial" w:hAnsi="Arial" w:cs="Arial"/>
          <w:sz w:val="20"/>
          <w:szCs w:val="20"/>
        </w:rPr>
        <w:t xml:space="preserve"> </w:t>
      </w:r>
      <w:proofErr w:type="spellStart"/>
      <w:r w:rsidRPr="00861928">
        <w:rPr>
          <w:rFonts w:ascii="Arial" w:hAnsi="Arial" w:cs="Arial"/>
          <w:sz w:val="20"/>
          <w:szCs w:val="20"/>
        </w:rPr>
        <w:t>suurema</w:t>
      </w:r>
      <w:proofErr w:type="spellEnd"/>
      <w:r w:rsidRPr="00861928">
        <w:rPr>
          <w:rFonts w:ascii="Arial" w:hAnsi="Arial" w:cs="Arial"/>
          <w:sz w:val="20"/>
          <w:szCs w:val="20"/>
        </w:rPr>
        <w:t xml:space="preserve"> </w:t>
      </w:r>
      <w:proofErr w:type="spellStart"/>
      <w:r w:rsidRPr="00861928">
        <w:rPr>
          <w:rFonts w:ascii="Arial" w:hAnsi="Arial" w:cs="Arial"/>
          <w:sz w:val="20"/>
          <w:szCs w:val="20"/>
        </w:rPr>
        <w:t>osa</w:t>
      </w:r>
      <w:proofErr w:type="spellEnd"/>
      <w:r w:rsidRPr="00861928">
        <w:rPr>
          <w:rFonts w:ascii="Arial" w:hAnsi="Arial" w:cs="Arial"/>
          <w:sz w:val="20"/>
          <w:szCs w:val="20"/>
        </w:rPr>
        <w:t xml:space="preserve"> </w:t>
      </w:r>
      <w:proofErr w:type="spellStart"/>
      <w:r w:rsidRPr="00861928">
        <w:rPr>
          <w:rFonts w:ascii="Arial" w:hAnsi="Arial" w:cs="Arial"/>
          <w:sz w:val="20"/>
          <w:szCs w:val="20"/>
        </w:rPr>
        <w:t>oma</w:t>
      </w:r>
      <w:proofErr w:type="spellEnd"/>
      <w:r w:rsidRPr="00861928">
        <w:rPr>
          <w:rFonts w:ascii="Arial" w:hAnsi="Arial" w:cs="Arial"/>
          <w:sz w:val="20"/>
          <w:szCs w:val="20"/>
        </w:rPr>
        <w:t xml:space="preserve"> </w:t>
      </w:r>
      <w:proofErr w:type="spellStart"/>
      <w:r w:rsidRPr="00861928">
        <w:rPr>
          <w:rFonts w:ascii="Arial" w:hAnsi="Arial" w:cs="Arial"/>
          <w:sz w:val="20"/>
          <w:szCs w:val="20"/>
        </w:rPr>
        <w:t>elust</w:t>
      </w:r>
      <w:proofErr w:type="spellEnd"/>
      <w:r w:rsidRPr="00861928">
        <w:rPr>
          <w:rFonts w:ascii="Arial" w:hAnsi="Arial" w:cs="Arial"/>
          <w:sz w:val="20"/>
          <w:szCs w:val="20"/>
        </w:rPr>
        <w:t xml:space="preserve"> </w:t>
      </w:r>
      <w:proofErr w:type="spellStart"/>
      <w:r w:rsidRPr="00861928">
        <w:rPr>
          <w:rFonts w:ascii="Arial" w:hAnsi="Arial" w:cs="Arial"/>
          <w:sz w:val="20"/>
          <w:szCs w:val="20"/>
        </w:rPr>
        <w:t>tervisest</w:t>
      </w:r>
      <w:proofErr w:type="spellEnd"/>
      <w:r w:rsidRPr="00861928">
        <w:rPr>
          <w:rFonts w:ascii="Arial" w:hAnsi="Arial" w:cs="Arial"/>
          <w:sz w:val="20"/>
          <w:szCs w:val="20"/>
        </w:rPr>
        <w:t xml:space="preserve"> </w:t>
      </w:r>
      <w:proofErr w:type="spellStart"/>
      <w:r w:rsidRPr="00861928">
        <w:rPr>
          <w:rFonts w:ascii="Arial" w:hAnsi="Arial" w:cs="Arial"/>
          <w:sz w:val="20"/>
          <w:szCs w:val="20"/>
        </w:rPr>
        <w:t>tulenevate</w:t>
      </w:r>
      <w:proofErr w:type="spellEnd"/>
      <w:r w:rsidRPr="00861928">
        <w:rPr>
          <w:rFonts w:ascii="Arial" w:hAnsi="Arial" w:cs="Arial"/>
          <w:sz w:val="20"/>
          <w:szCs w:val="20"/>
        </w:rPr>
        <w:t xml:space="preserve"> </w:t>
      </w:r>
      <w:proofErr w:type="spellStart"/>
      <w:r w:rsidRPr="00861928">
        <w:rPr>
          <w:rFonts w:ascii="Arial" w:hAnsi="Arial" w:cs="Arial"/>
          <w:sz w:val="20"/>
          <w:szCs w:val="20"/>
        </w:rPr>
        <w:t>piiranguteta</w:t>
      </w:r>
      <w:proofErr w:type="spellEnd"/>
      <w:r w:rsidRPr="00861928">
        <w:rPr>
          <w:rFonts w:ascii="Arial" w:hAnsi="Arial" w:cs="Arial"/>
          <w:sz w:val="20"/>
          <w:szCs w:val="20"/>
        </w:rPr>
        <w:t xml:space="preserve">. </w:t>
      </w:r>
      <w:proofErr w:type="spellStart"/>
      <w:r w:rsidRPr="00861928">
        <w:rPr>
          <w:rFonts w:ascii="Arial" w:hAnsi="Arial" w:cs="Arial"/>
          <w:sz w:val="20"/>
          <w:szCs w:val="20"/>
        </w:rPr>
        <w:t>Ebavõrdsus</w:t>
      </w:r>
      <w:proofErr w:type="spellEnd"/>
      <w:r w:rsidRPr="00861928">
        <w:rPr>
          <w:rFonts w:ascii="Arial" w:hAnsi="Arial" w:cs="Arial"/>
          <w:sz w:val="20"/>
          <w:szCs w:val="20"/>
        </w:rPr>
        <w:t xml:space="preserve"> </w:t>
      </w:r>
      <w:proofErr w:type="spellStart"/>
      <w:r w:rsidRPr="00861928">
        <w:rPr>
          <w:rFonts w:ascii="Arial" w:hAnsi="Arial" w:cs="Arial"/>
          <w:sz w:val="20"/>
          <w:szCs w:val="20"/>
        </w:rPr>
        <w:t>tervises</w:t>
      </w:r>
      <w:proofErr w:type="spellEnd"/>
      <w:r w:rsidRPr="00861928">
        <w:rPr>
          <w:rFonts w:ascii="Arial" w:hAnsi="Arial" w:cs="Arial"/>
          <w:sz w:val="20"/>
          <w:szCs w:val="20"/>
        </w:rPr>
        <w:t xml:space="preserve"> – </w:t>
      </w:r>
      <w:proofErr w:type="spellStart"/>
      <w:r w:rsidRPr="00861928">
        <w:rPr>
          <w:rFonts w:ascii="Arial" w:hAnsi="Arial" w:cs="Arial"/>
          <w:sz w:val="20"/>
          <w:szCs w:val="20"/>
        </w:rPr>
        <w:t>soo</w:t>
      </w:r>
      <w:proofErr w:type="spellEnd"/>
      <w:r w:rsidRPr="00861928">
        <w:rPr>
          <w:rFonts w:ascii="Arial" w:hAnsi="Arial" w:cs="Arial"/>
          <w:sz w:val="20"/>
          <w:szCs w:val="20"/>
        </w:rPr>
        <w:t xml:space="preserve">, </w:t>
      </w:r>
      <w:proofErr w:type="spellStart"/>
      <w:r w:rsidRPr="00861928">
        <w:rPr>
          <w:rFonts w:ascii="Arial" w:hAnsi="Arial" w:cs="Arial"/>
          <w:sz w:val="20"/>
          <w:szCs w:val="20"/>
        </w:rPr>
        <w:t>piirkonna</w:t>
      </w:r>
      <w:proofErr w:type="spellEnd"/>
      <w:r w:rsidRPr="00861928">
        <w:rPr>
          <w:rFonts w:ascii="Arial" w:hAnsi="Arial" w:cs="Arial"/>
          <w:sz w:val="20"/>
          <w:szCs w:val="20"/>
        </w:rPr>
        <w:t xml:space="preserve"> ja </w:t>
      </w:r>
      <w:proofErr w:type="spellStart"/>
      <w:r w:rsidRPr="00861928">
        <w:rPr>
          <w:rFonts w:ascii="Arial" w:hAnsi="Arial" w:cs="Arial"/>
          <w:sz w:val="20"/>
          <w:szCs w:val="20"/>
        </w:rPr>
        <w:t>haridustasemete</w:t>
      </w:r>
      <w:proofErr w:type="spellEnd"/>
      <w:r w:rsidRPr="00861928">
        <w:rPr>
          <w:rFonts w:ascii="Arial" w:hAnsi="Arial" w:cs="Arial"/>
          <w:sz w:val="20"/>
          <w:szCs w:val="20"/>
        </w:rPr>
        <w:t xml:space="preserve"> </w:t>
      </w:r>
      <w:proofErr w:type="spellStart"/>
      <w:r w:rsidRPr="00861928">
        <w:rPr>
          <w:rFonts w:ascii="Arial" w:hAnsi="Arial" w:cs="Arial"/>
          <w:sz w:val="20"/>
          <w:szCs w:val="20"/>
        </w:rPr>
        <w:t>vahel</w:t>
      </w:r>
      <w:proofErr w:type="spellEnd"/>
      <w:r w:rsidRPr="00861928">
        <w:rPr>
          <w:rFonts w:ascii="Arial" w:hAnsi="Arial" w:cs="Arial"/>
          <w:sz w:val="20"/>
          <w:szCs w:val="20"/>
        </w:rPr>
        <w:t xml:space="preserve"> – </w:t>
      </w:r>
      <w:proofErr w:type="spellStart"/>
      <w:r w:rsidRPr="00861928">
        <w:rPr>
          <w:rFonts w:ascii="Arial" w:hAnsi="Arial" w:cs="Arial"/>
          <w:sz w:val="20"/>
          <w:szCs w:val="20"/>
        </w:rPr>
        <w:t>väheneb</w:t>
      </w:r>
      <w:proofErr w:type="spellEnd"/>
      <w:r w:rsidRPr="00861928">
        <w:rPr>
          <w:rFonts w:ascii="Arial" w:hAnsi="Arial" w:cs="Arial"/>
          <w:sz w:val="20"/>
          <w:szCs w:val="20"/>
        </w:rPr>
        <w:t xml:space="preserve">. Haigla </w:t>
      </w:r>
      <w:proofErr w:type="spellStart"/>
      <w:r w:rsidRPr="00861928">
        <w:rPr>
          <w:rFonts w:ascii="Arial" w:hAnsi="Arial" w:cs="Arial"/>
          <w:sz w:val="20"/>
          <w:szCs w:val="20"/>
        </w:rPr>
        <w:t>peab</w:t>
      </w:r>
      <w:proofErr w:type="spellEnd"/>
      <w:r w:rsidRPr="00861928">
        <w:rPr>
          <w:rFonts w:ascii="Arial" w:hAnsi="Arial" w:cs="Arial"/>
          <w:sz w:val="20"/>
          <w:szCs w:val="20"/>
        </w:rPr>
        <w:t xml:space="preserve"> </w:t>
      </w:r>
      <w:proofErr w:type="spellStart"/>
      <w:r w:rsidRPr="00861928">
        <w:rPr>
          <w:rFonts w:ascii="Arial" w:hAnsi="Arial" w:cs="Arial"/>
          <w:sz w:val="20"/>
          <w:szCs w:val="20"/>
        </w:rPr>
        <w:t>oluliseks</w:t>
      </w:r>
      <w:proofErr w:type="spellEnd"/>
      <w:r w:rsidRPr="00861928">
        <w:rPr>
          <w:rFonts w:ascii="Arial" w:hAnsi="Arial" w:cs="Arial"/>
          <w:sz w:val="20"/>
          <w:szCs w:val="20"/>
        </w:rPr>
        <w:t xml:space="preserve"> olla </w:t>
      </w:r>
      <w:proofErr w:type="spellStart"/>
      <w:r w:rsidRPr="00861928">
        <w:rPr>
          <w:rFonts w:ascii="Arial" w:hAnsi="Arial" w:cs="Arial"/>
          <w:sz w:val="20"/>
          <w:szCs w:val="20"/>
        </w:rPr>
        <w:t>piirkonnas</w:t>
      </w:r>
      <w:proofErr w:type="spellEnd"/>
      <w:r w:rsidRPr="00861928">
        <w:rPr>
          <w:rFonts w:ascii="Arial" w:hAnsi="Arial" w:cs="Arial"/>
          <w:sz w:val="20"/>
          <w:szCs w:val="20"/>
        </w:rPr>
        <w:t xml:space="preserve"> </w:t>
      </w:r>
      <w:proofErr w:type="spellStart"/>
      <w:r w:rsidRPr="00861928">
        <w:rPr>
          <w:rFonts w:ascii="Arial" w:hAnsi="Arial" w:cs="Arial"/>
          <w:sz w:val="20"/>
          <w:szCs w:val="20"/>
        </w:rPr>
        <w:t>ennetustegevuses</w:t>
      </w:r>
      <w:proofErr w:type="spellEnd"/>
      <w:r w:rsidRPr="00861928">
        <w:rPr>
          <w:rFonts w:ascii="Arial" w:hAnsi="Arial" w:cs="Arial"/>
          <w:sz w:val="20"/>
          <w:szCs w:val="20"/>
        </w:rPr>
        <w:t xml:space="preserve"> </w:t>
      </w:r>
      <w:proofErr w:type="spellStart"/>
      <w:r w:rsidRPr="00861928">
        <w:rPr>
          <w:rFonts w:ascii="Arial" w:hAnsi="Arial" w:cs="Arial"/>
          <w:sz w:val="20"/>
          <w:szCs w:val="20"/>
        </w:rPr>
        <w:t>koostööpartneriks</w:t>
      </w:r>
      <w:proofErr w:type="spellEnd"/>
      <w:r w:rsidRPr="00861928">
        <w:rPr>
          <w:rFonts w:ascii="Arial" w:hAnsi="Arial" w:cs="Arial"/>
          <w:sz w:val="20"/>
          <w:szCs w:val="20"/>
        </w:rPr>
        <w:t xml:space="preserve"> </w:t>
      </w:r>
      <w:proofErr w:type="spellStart"/>
      <w:r w:rsidRPr="00861928">
        <w:rPr>
          <w:rFonts w:ascii="Arial" w:hAnsi="Arial" w:cs="Arial"/>
          <w:sz w:val="20"/>
          <w:szCs w:val="20"/>
        </w:rPr>
        <w:t>ning</w:t>
      </w:r>
      <w:proofErr w:type="spellEnd"/>
      <w:r w:rsidRPr="00861928">
        <w:rPr>
          <w:rFonts w:ascii="Arial" w:hAnsi="Arial" w:cs="Arial"/>
          <w:sz w:val="20"/>
          <w:szCs w:val="20"/>
        </w:rPr>
        <w:t xml:space="preserve"> ka </w:t>
      </w:r>
      <w:proofErr w:type="spellStart"/>
      <w:r w:rsidRPr="00861928">
        <w:rPr>
          <w:rFonts w:ascii="Arial" w:hAnsi="Arial" w:cs="Arial"/>
          <w:sz w:val="20"/>
          <w:szCs w:val="20"/>
        </w:rPr>
        <w:t>projektide</w:t>
      </w:r>
      <w:proofErr w:type="spellEnd"/>
      <w:r w:rsidRPr="00861928">
        <w:rPr>
          <w:rFonts w:ascii="Arial" w:hAnsi="Arial" w:cs="Arial"/>
          <w:sz w:val="20"/>
          <w:szCs w:val="20"/>
        </w:rPr>
        <w:t>/</w:t>
      </w:r>
      <w:proofErr w:type="spellStart"/>
      <w:r w:rsidRPr="00861928">
        <w:rPr>
          <w:rFonts w:ascii="Arial" w:hAnsi="Arial" w:cs="Arial"/>
          <w:sz w:val="20"/>
          <w:szCs w:val="20"/>
        </w:rPr>
        <w:t>kampaaniate</w:t>
      </w:r>
      <w:proofErr w:type="spellEnd"/>
      <w:r w:rsidRPr="00861928">
        <w:rPr>
          <w:rFonts w:ascii="Arial" w:hAnsi="Arial" w:cs="Arial"/>
          <w:sz w:val="20"/>
          <w:szCs w:val="20"/>
        </w:rPr>
        <w:t xml:space="preserve"> </w:t>
      </w:r>
      <w:proofErr w:type="spellStart"/>
      <w:r w:rsidRPr="00861928">
        <w:rPr>
          <w:rFonts w:ascii="Arial" w:hAnsi="Arial" w:cs="Arial"/>
          <w:sz w:val="20"/>
          <w:szCs w:val="20"/>
        </w:rPr>
        <w:t>eestvedajaks</w:t>
      </w:r>
      <w:proofErr w:type="spellEnd"/>
      <w:r w:rsidRPr="00861928">
        <w:rPr>
          <w:rFonts w:ascii="Arial" w:hAnsi="Arial" w:cs="Arial"/>
          <w:sz w:val="20"/>
          <w:szCs w:val="20"/>
        </w:rPr>
        <w:t>.</w:t>
      </w:r>
    </w:p>
    <w:p w14:paraId="4CE9E96B" w14:textId="77777777" w:rsidR="003023EB" w:rsidRPr="003023EB" w:rsidRDefault="003023EB">
      <w:pPr>
        <w:rPr>
          <w:color w:val="76923C" w:themeColor="accent3" w:themeShade="BF"/>
          <w:lang w:val="et-EE"/>
        </w:rPr>
      </w:pPr>
    </w:p>
    <w:p w14:paraId="762CAE66" w14:textId="7EEB6059" w:rsidR="00765A76" w:rsidRDefault="00236E0E" w:rsidP="00B10288">
      <w:pPr>
        <w:jc w:val="center"/>
        <w:rPr>
          <w:color w:val="00B050"/>
          <w:sz w:val="32"/>
          <w:szCs w:val="32"/>
          <w:lang w:val="et-EE"/>
        </w:rPr>
      </w:pPr>
      <w:r w:rsidRPr="00C93BFA">
        <w:rPr>
          <w:color w:val="00B050"/>
          <w:sz w:val="32"/>
          <w:szCs w:val="32"/>
          <w:lang w:val="et-EE"/>
        </w:rPr>
        <w:lastRenderedPageBreak/>
        <w:t xml:space="preserve">Olulised </w:t>
      </w:r>
      <w:r w:rsidR="004C540D" w:rsidRPr="00C93BFA">
        <w:rPr>
          <w:color w:val="00B050"/>
          <w:sz w:val="32"/>
          <w:szCs w:val="32"/>
          <w:lang w:val="et-EE"/>
        </w:rPr>
        <w:t xml:space="preserve">arendustegevused </w:t>
      </w:r>
      <w:r w:rsidR="00E34493" w:rsidRPr="00C93BFA">
        <w:rPr>
          <w:color w:val="00B050"/>
          <w:sz w:val="32"/>
          <w:szCs w:val="32"/>
          <w:lang w:val="et-EE"/>
        </w:rPr>
        <w:t>ja mõõdetavad tulemused 202</w:t>
      </w:r>
      <w:r w:rsidR="00D72224">
        <w:rPr>
          <w:color w:val="00B050"/>
          <w:sz w:val="32"/>
          <w:szCs w:val="32"/>
          <w:lang w:val="et-EE"/>
        </w:rPr>
        <w:t>6</w:t>
      </w:r>
      <w:r w:rsidR="00E34493" w:rsidRPr="00C93BFA">
        <w:rPr>
          <w:color w:val="00B050"/>
          <w:sz w:val="32"/>
          <w:szCs w:val="32"/>
          <w:lang w:val="et-EE"/>
        </w:rPr>
        <w:t xml:space="preserve"> -2029</w:t>
      </w:r>
    </w:p>
    <w:p w14:paraId="33704A4D" w14:textId="3C3E7BC9" w:rsidR="00EC21B3" w:rsidRPr="00861928" w:rsidRDefault="00EC21B3" w:rsidP="00B10288">
      <w:pPr>
        <w:jc w:val="both"/>
        <w:rPr>
          <w:rFonts w:ascii="Arial" w:hAnsi="Arial" w:cs="Arial"/>
          <w:sz w:val="20"/>
          <w:szCs w:val="20"/>
          <w:lang w:val="et-EE"/>
        </w:rPr>
      </w:pPr>
      <w:r w:rsidRPr="00861928">
        <w:rPr>
          <w:rFonts w:ascii="Arial" w:hAnsi="Arial" w:cs="Arial"/>
          <w:sz w:val="20"/>
          <w:szCs w:val="20"/>
          <w:lang w:val="et-EE"/>
        </w:rPr>
        <w:t>Järgnevas tabelis on ära toodud olulised arendustegevused SA Jõgeva Haigla 2026 -20</w:t>
      </w:r>
      <w:r w:rsidR="00817FFD" w:rsidRPr="00861928">
        <w:rPr>
          <w:rFonts w:ascii="Arial" w:hAnsi="Arial" w:cs="Arial"/>
          <w:sz w:val="20"/>
          <w:szCs w:val="20"/>
          <w:lang w:val="et-EE"/>
        </w:rPr>
        <w:t>29</w:t>
      </w:r>
      <w:r w:rsidRPr="00861928">
        <w:rPr>
          <w:rFonts w:ascii="Arial" w:hAnsi="Arial" w:cs="Arial"/>
          <w:sz w:val="20"/>
          <w:szCs w:val="20"/>
          <w:lang w:val="et-EE"/>
        </w:rPr>
        <w:t xml:space="preserve"> arengukava täitmiseks, samuti oleme välja toonud tulemusindikaatorid eesmärkidena aastate kaupa. </w:t>
      </w:r>
      <w:r w:rsidR="000E7D6C" w:rsidRPr="00861928">
        <w:rPr>
          <w:rFonts w:ascii="Arial" w:hAnsi="Arial" w:cs="Arial"/>
          <w:sz w:val="20"/>
          <w:szCs w:val="20"/>
          <w:lang w:val="et-EE"/>
        </w:rPr>
        <w:t>Arendustegevuseks vajalikud</w:t>
      </w:r>
      <w:r w:rsidR="00007728" w:rsidRPr="00861928">
        <w:rPr>
          <w:rFonts w:ascii="Arial" w:hAnsi="Arial" w:cs="Arial"/>
          <w:sz w:val="20"/>
          <w:szCs w:val="20"/>
          <w:lang w:val="et-EE"/>
        </w:rPr>
        <w:t xml:space="preserve"> s</w:t>
      </w:r>
      <w:r w:rsidRPr="00861928">
        <w:rPr>
          <w:rFonts w:ascii="Arial" w:hAnsi="Arial" w:cs="Arial"/>
          <w:sz w:val="20"/>
          <w:szCs w:val="20"/>
          <w:lang w:val="et-EE"/>
        </w:rPr>
        <w:t>ummad tabelis on tuhandetes eurodes.</w:t>
      </w:r>
    </w:p>
    <w:p w14:paraId="4C203857" w14:textId="77777777" w:rsidR="00EC21B3" w:rsidRPr="00861928" w:rsidRDefault="00EC21B3">
      <w:pPr>
        <w:rPr>
          <w:rFonts w:ascii="Arial" w:hAnsi="Arial" w:cs="Arial"/>
          <w:color w:val="00B050"/>
          <w:sz w:val="20"/>
          <w:szCs w:val="20"/>
          <w:lang w:val="et-EE"/>
        </w:rPr>
      </w:pPr>
    </w:p>
    <w:tbl>
      <w:tblPr>
        <w:tblW w:w="10203"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1692"/>
        <w:gridCol w:w="1574"/>
        <w:gridCol w:w="1541"/>
        <w:gridCol w:w="29"/>
        <w:gridCol w:w="15"/>
        <w:gridCol w:w="1624"/>
        <w:gridCol w:w="1541"/>
        <w:gridCol w:w="9"/>
        <w:gridCol w:w="19"/>
        <w:gridCol w:w="7"/>
        <w:gridCol w:w="15"/>
        <w:gridCol w:w="1491"/>
      </w:tblGrid>
      <w:tr w:rsidR="006C7BA8" w:rsidRPr="00861928" w14:paraId="1FB29389" w14:textId="3B8CFDF3" w:rsidTr="00005877">
        <w:trPr>
          <w:trHeight w:val="276"/>
        </w:trPr>
        <w:tc>
          <w:tcPr>
            <w:tcW w:w="3912" w:type="dxa"/>
            <w:gridSpan w:val="3"/>
          </w:tcPr>
          <w:p w14:paraId="5D765548" w14:textId="3543FB4C" w:rsidR="00102AC0" w:rsidRPr="00861928" w:rsidRDefault="00102AC0">
            <w:pPr>
              <w:rPr>
                <w:rFonts w:ascii="Arial" w:hAnsi="Arial" w:cs="Arial"/>
                <w:color w:val="000000" w:themeColor="text1"/>
                <w:sz w:val="20"/>
                <w:szCs w:val="20"/>
                <w:lang w:val="et-EE"/>
              </w:rPr>
            </w:pPr>
            <w:r w:rsidRPr="00861928">
              <w:rPr>
                <w:rFonts w:ascii="Arial" w:hAnsi="Arial" w:cs="Arial"/>
                <w:color w:val="000000" w:themeColor="text1"/>
                <w:sz w:val="20"/>
                <w:szCs w:val="20"/>
                <w:lang w:val="et-EE"/>
              </w:rPr>
              <w:t>Sihtasutus</w:t>
            </w:r>
          </w:p>
        </w:tc>
        <w:tc>
          <w:tcPr>
            <w:tcW w:w="6291" w:type="dxa"/>
            <w:gridSpan w:val="10"/>
          </w:tcPr>
          <w:p w14:paraId="2AF733DD" w14:textId="3A31B9A8" w:rsidR="00102AC0" w:rsidRPr="00861928" w:rsidRDefault="00102AC0">
            <w:pPr>
              <w:rPr>
                <w:rFonts w:ascii="Arial" w:hAnsi="Arial" w:cs="Arial"/>
                <w:sz w:val="20"/>
                <w:szCs w:val="20"/>
                <w:lang w:val="et-EE"/>
              </w:rPr>
            </w:pPr>
            <w:r w:rsidRPr="00861928">
              <w:rPr>
                <w:rFonts w:ascii="Arial" w:hAnsi="Arial" w:cs="Arial"/>
                <w:sz w:val="20"/>
                <w:szCs w:val="20"/>
                <w:lang w:val="et-EE"/>
              </w:rPr>
              <w:t xml:space="preserve">Jõgeva </w:t>
            </w:r>
            <w:r w:rsidR="00791F80" w:rsidRPr="00861928">
              <w:rPr>
                <w:rFonts w:ascii="Arial" w:hAnsi="Arial" w:cs="Arial"/>
                <w:sz w:val="20"/>
                <w:szCs w:val="20"/>
                <w:lang w:val="et-EE"/>
              </w:rPr>
              <w:t>Haigla</w:t>
            </w:r>
          </w:p>
        </w:tc>
      </w:tr>
      <w:tr w:rsidR="006C7BA8" w:rsidRPr="00861928" w14:paraId="6288B2FB" w14:textId="285F04BE" w:rsidTr="00005877">
        <w:trPr>
          <w:trHeight w:val="276"/>
        </w:trPr>
        <w:tc>
          <w:tcPr>
            <w:tcW w:w="3912" w:type="dxa"/>
            <w:gridSpan w:val="3"/>
          </w:tcPr>
          <w:p w14:paraId="0FF708DF" w14:textId="5C82276D" w:rsidR="00746325" w:rsidRPr="00861928" w:rsidRDefault="00746325">
            <w:pPr>
              <w:rPr>
                <w:rFonts w:ascii="Arial" w:hAnsi="Arial" w:cs="Arial"/>
                <w:sz w:val="20"/>
                <w:szCs w:val="20"/>
                <w:lang w:val="et-EE"/>
              </w:rPr>
            </w:pPr>
            <w:r w:rsidRPr="00861928">
              <w:rPr>
                <w:rFonts w:ascii="Arial" w:hAnsi="Arial" w:cs="Arial"/>
                <w:sz w:val="20"/>
                <w:szCs w:val="20"/>
                <w:lang w:val="et-EE"/>
              </w:rPr>
              <w:t>Põhikir</w:t>
            </w:r>
            <w:r w:rsidR="009E1025" w:rsidRPr="00861928">
              <w:rPr>
                <w:rFonts w:ascii="Arial" w:hAnsi="Arial" w:cs="Arial"/>
                <w:sz w:val="20"/>
                <w:szCs w:val="20"/>
                <w:lang w:val="et-EE"/>
              </w:rPr>
              <w:t>jaline eesmärk 1</w:t>
            </w:r>
          </w:p>
        </w:tc>
        <w:tc>
          <w:tcPr>
            <w:tcW w:w="6291" w:type="dxa"/>
            <w:gridSpan w:val="10"/>
          </w:tcPr>
          <w:p w14:paraId="6045A9A4" w14:textId="404B3CB5" w:rsidR="00746325" w:rsidRPr="00861928" w:rsidRDefault="00B81335">
            <w:pPr>
              <w:rPr>
                <w:rFonts w:ascii="Arial" w:hAnsi="Arial" w:cs="Arial"/>
                <w:color w:val="000000" w:themeColor="text1"/>
                <w:sz w:val="20"/>
                <w:szCs w:val="20"/>
                <w:lang w:val="et-EE"/>
              </w:rPr>
            </w:pPr>
            <w:r w:rsidRPr="00861928">
              <w:rPr>
                <w:rFonts w:ascii="Arial" w:hAnsi="Arial" w:cs="Arial"/>
                <w:color w:val="000000" w:themeColor="text1"/>
                <w:sz w:val="20"/>
                <w:szCs w:val="20"/>
                <w:lang w:val="et-EE"/>
              </w:rPr>
              <w:t>Tervis</w:t>
            </w:r>
            <w:r w:rsidR="000D00C8" w:rsidRPr="00861928">
              <w:rPr>
                <w:rFonts w:ascii="Arial" w:hAnsi="Arial" w:cs="Arial"/>
                <w:color w:val="000000" w:themeColor="text1"/>
                <w:sz w:val="20"/>
                <w:szCs w:val="20"/>
                <w:lang w:val="et-EE"/>
              </w:rPr>
              <w:t>hoiuteenuste kättesaadavuse tagamine ning inimeste rahulolu</w:t>
            </w:r>
            <w:r w:rsidR="003A66BC" w:rsidRPr="00861928">
              <w:rPr>
                <w:rFonts w:ascii="Arial" w:hAnsi="Arial" w:cs="Arial"/>
                <w:color w:val="000000" w:themeColor="text1"/>
                <w:sz w:val="20"/>
                <w:szCs w:val="20"/>
                <w:lang w:val="et-EE"/>
              </w:rPr>
              <w:t xml:space="preserve"> pakutavate teenustega</w:t>
            </w:r>
          </w:p>
        </w:tc>
      </w:tr>
      <w:tr w:rsidR="006C7BA8" w:rsidRPr="00861928" w14:paraId="4861E147" w14:textId="422B007F" w:rsidTr="00005877">
        <w:trPr>
          <w:trHeight w:val="276"/>
        </w:trPr>
        <w:tc>
          <w:tcPr>
            <w:tcW w:w="3912" w:type="dxa"/>
            <w:gridSpan w:val="3"/>
          </w:tcPr>
          <w:p w14:paraId="3D07161F" w14:textId="607C8EB5" w:rsidR="000F7A2E" w:rsidRPr="00861928" w:rsidRDefault="000F7A2E">
            <w:pPr>
              <w:rPr>
                <w:rFonts w:ascii="Arial" w:hAnsi="Arial" w:cs="Arial"/>
                <w:sz w:val="20"/>
                <w:szCs w:val="20"/>
                <w:lang w:val="et-EE"/>
              </w:rPr>
            </w:pPr>
            <w:r w:rsidRPr="00861928">
              <w:rPr>
                <w:rFonts w:ascii="Arial" w:hAnsi="Arial" w:cs="Arial"/>
                <w:sz w:val="20"/>
                <w:szCs w:val="20"/>
                <w:lang w:val="et-EE"/>
              </w:rPr>
              <w:t>Tegevuseesmärk 1.1</w:t>
            </w:r>
          </w:p>
        </w:tc>
        <w:tc>
          <w:tcPr>
            <w:tcW w:w="6291" w:type="dxa"/>
            <w:gridSpan w:val="10"/>
          </w:tcPr>
          <w:p w14:paraId="06BEE68D" w14:textId="6BF55BA7" w:rsidR="000F7A2E" w:rsidRPr="00861928" w:rsidRDefault="00E77C0E">
            <w:pPr>
              <w:rPr>
                <w:rFonts w:ascii="Arial" w:hAnsi="Arial" w:cs="Arial"/>
                <w:sz w:val="20"/>
                <w:szCs w:val="20"/>
                <w:lang w:val="et-EE"/>
              </w:rPr>
            </w:pPr>
            <w:r w:rsidRPr="00861928">
              <w:rPr>
                <w:rFonts w:ascii="Arial" w:hAnsi="Arial" w:cs="Arial"/>
                <w:sz w:val="20"/>
                <w:szCs w:val="20"/>
                <w:lang w:val="et-EE"/>
              </w:rPr>
              <w:t>Tervishoiuteenuste osutamine ja arendamine</w:t>
            </w:r>
          </w:p>
        </w:tc>
      </w:tr>
      <w:tr w:rsidR="004C52EA" w:rsidRPr="00861928" w14:paraId="470A738A" w14:textId="1B4FE38B" w:rsidTr="00005877">
        <w:trPr>
          <w:trHeight w:val="276"/>
        </w:trPr>
        <w:tc>
          <w:tcPr>
            <w:tcW w:w="3912" w:type="dxa"/>
            <w:gridSpan w:val="3"/>
          </w:tcPr>
          <w:p w14:paraId="6712606F" w14:textId="4A63B5E4" w:rsidR="00E13157" w:rsidRPr="00861928" w:rsidRDefault="00E13157">
            <w:pPr>
              <w:rPr>
                <w:rFonts w:ascii="Arial" w:hAnsi="Arial" w:cs="Arial"/>
                <w:sz w:val="20"/>
                <w:szCs w:val="20"/>
                <w:lang w:val="et-EE"/>
              </w:rPr>
            </w:pPr>
            <w:r w:rsidRPr="00861928">
              <w:rPr>
                <w:rFonts w:ascii="Arial" w:hAnsi="Arial" w:cs="Arial"/>
                <w:sz w:val="20"/>
                <w:szCs w:val="20"/>
                <w:lang w:val="et-EE"/>
              </w:rPr>
              <w:t>Eesmärgi algtase</w:t>
            </w:r>
          </w:p>
        </w:tc>
        <w:tc>
          <w:tcPr>
            <w:tcW w:w="3209" w:type="dxa"/>
            <w:gridSpan w:val="4"/>
          </w:tcPr>
          <w:p w14:paraId="4928E5A6" w14:textId="515E2EB6" w:rsidR="00E13157" w:rsidRPr="00861928" w:rsidRDefault="006802C4">
            <w:pPr>
              <w:rPr>
                <w:rFonts w:ascii="Arial" w:hAnsi="Arial" w:cs="Arial"/>
                <w:sz w:val="20"/>
                <w:szCs w:val="20"/>
                <w:lang w:val="et-EE"/>
              </w:rPr>
            </w:pPr>
            <w:r w:rsidRPr="00861928">
              <w:rPr>
                <w:rFonts w:ascii="Arial" w:hAnsi="Arial" w:cs="Arial"/>
                <w:sz w:val="20"/>
                <w:szCs w:val="20"/>
                <w:lang w:val="et-EE"/>
              </w:rPr>
              <w:t>Soovitav lõpptase</w:t>
            </w:r>
          </w:p>
        </w:tc>
        <w:tc>
          <w:tcPr>
            <w:tcW w:w="3082" w:type="dxa"/>
            <w:gridSpan w:val="6"/>
          </w:tcPr>
          <w:p w14:paraId="62D90E7B" w14:textId="67D2FB1B" w:rsidR="00E13157" w:rsidRPr="00861928" w:rsidRDefault="00240581">
            <w:pPr>
              <w:rPr>
                <w:rFonts w:ascii="Arial" w:hAnsi="Arial" w:cs="Arial"/>
                <w:sz w:val="20"/>
                <w:szCs w:val="20"/>
                <w:lang w:val="et-EE"/>
              </w:rPr>
            </w:pPr>
            <w:r w:rsidRPr="00861928">
              <w:rPr>
                <w:rFonts w:ascii="Arial" w:hAnsi="Arial" w:cs="Arial"/>
                <w:sz w:val="20"/>
                <w:szCs w:val="20"/>
                <w:lang w:val="et-EE"/>
              </w:rPr>
              <w:t>Seos arengukavaga</w:t>
            </w:r>
          </w:p>
        </w:tc>
      </w:tr>
      <w:tr w:rsidR="004C52EA" w:rsidRPr="00861928" w14:paraId="450197C2" w14:textId="7BE1FFB5" w:rsidTr="00005877">
        <w:trPr>
          <w:trHeight w:val="276"/>
        </w:trPr>
        <w:tc>
          <w:tcPr>
            <w:tcW w:w="3912" w:type="dxa"/>
            <w:gridSpan w:val="3"/>
          </w:tcPr>
          <w:p w14:paraId="6AB536D3" w14:textId="5A8C7449" w:rsidR="005A33F1" w:rsidRPr="00861928" w:rsidRDefault="005A33F1">
            <w:pPr>
              <w:rPr>
                <w:rFonts w:ascii="Arial" w:hAnsi="Arial" w:cs="Arial"/>
                <w:sz w:val="20"/>
                <w:szCs w:val="20"/>
                <w:lang w:val="et-EE"/>
              </w:rPr>
            </w:pPr>
            <w:r w:rsidRPr="00861928">
              <w:rPr>
                <w:rFonts w:ascii="Arial" w:hAnsi="Arial" w:cs="Arial"/>
                <w:sz w:val="20"/>
                <w:szCs w:val="20"/>
                <w:lang w:val="et-EE"/>
              </w:rPr>
              <w:t xml:space="preserve">Osutatakse </w:t>
            </w:r>
            <w:r w:rsidR="00217CA9" w:rsidRPr="00861928">
              <w:rPr>
                <w:rFonts w:ascii="Arial" w:hAnsi="Arial" w:cs="Arial"/>
                <w:sz w:val="20"/>
                <w:szCs w:val="20"/>
                <w:lang w:val="et-EE"/>
              </w:rPr>
              <w:t>ambulatoorseid ja statsionaarseid tervishoiuteenuseid</w:t>
            </w:r>
            <w:r w:rsidR="00AA3F4F" w:rsidRPr="00861928">
              <w:rPr>
                <w:rFonts w:ascii="Arial" w:hAnsi="Arial" w:cs="Arial"/>
                <w:sz w:val="20"/>
                <w:szCs w:val="20"/>
                <w:lang w:val="et-EE"/>
              </w:rPr>
              <w:t>, koduõendusteenuseid, koolitervishoiuteenuseid</w:t>
            </w:r>
            <w:r w:rsidR="002D7F00" w:rsidRPr="00861928">
              <w:rPr>
                <w:rFonts w:ascii="Arial" w:hAnsi="Arial" w:cs="Arial"/>
                <w:sz w:val="20"/>
                <w:szCs w:val="20"/>
                <w:lang w:val="et-EE"/>
              </w:rPr>
              <w:t xml:space="preserve">, </w:t>
            </w:r>
            <w:proofErr w:type="spellStart"/>
            <w:r w:rsidR="002D7F00" w:rsidRPr="00861928">
              <w:rPr>
                <w:rFonts w:ascii="Arial" w:hAnsi="Arial" w:cs="Arial"/>
                <w:sz w:val="20"/>
                <w:szCs w:val="20"/>
                <w:lang w:val="et-EE"/>
              </w:rPr>
              <w:t>üld</w:t>
            </w:r>
            <w:proofErr w:type="spellEnd"/>
            <w:r w:rsidR="002D7F00" w:rsidRPr="00861928">
              <w:rPr>
                <w:rFonts w:ascii="Arial" w:hAnsi="Arial" w:cs="Arial"/>
                <w:sz w:val="20"/>
                <w:szCs w:val="20"/>
                <w:lang w:val="et-EE"/>
              </w:rPr>
              <w:t xml:space="preserve"> -ja erihooldusteenuseid</w:t>
            </w:r>
          </w:p>
        </w:tc>
        <w:tc>
          <w:tcPr>
            <w:tcW w:w="3209" w:type="dxa"/>
            <w:gridSpan w:val="4"/>
            <w:tcBorders>
              <w:bottom w:val="single" w:sz="4" w:space="0" w:color="auto"/>
            </w:tcBorders>
          </w:tcPr>
          <w:p w14:paraId="6D0D4569" w14:textId="51C5D052" w:rsidR="005A33F1" w:rsidRPr="00861928" w:rsidRDefault="00F20BEB">
            <w:pPr>
              <w:rPr>
                <w:rFonts w:ascii="Arial" w:hAnsi="Arial" w:cs="Arial"/>
                <w:sz w:val="20"/>
                <w:szCs w:val="20"/>
                <w:lang w:val="et-EE"/>
              </w:rPr>
            </w:pPr>
            <w:r w:rsidRPr="00861928">
              <w:rPr>
                <w:rFonts w:ascii="Arial" w:hAnsi="Arial" w:cs="Arial"/>
                <w:sz w:val="20"/>
                <w:szCs w:val="20"/>
                <w:lang w:val="et-EE"/>
              </w:rPr>
              <w:t>Osutada kõiki tervishoiu ja h</w:t>
            </w:r>
            <w:r w:rsidR="007051D2" w:rsidRPr="00861928">
              <w:rPr>
                <w:rFonts w:ascii="Arial" w:hAnsi="Arial" w:cs="Arial"/>
                <w:sz w:val="20"/>
                <w:szCs w:val="20"/>
                <w:lang w:val="et-EE"/>
              </w:rPr>
              <w:t>oo</w:t>
            </w:r>
            <w:r w:rsidRPr="00861928">
              <w:rPr>
                <w:rFonts w:ascii="Arial" w:hAnsi="Arial" w:cs="Arial"/>
                <w:sz w:val="20"/>
                <w:szCs w:val="20"/>
                <w:lang w:val="et-EE"/>
              </w:rPr>
              <w:t>ldusteenuseid</w:t>
            </w:r>
            <w:r w:rsidR="007051D2" w:rsidRPr="00861928">
              <w:rPr>
                <w:rFonts w:ascii="Arial" w:hAnsi="Arial" w:cs="Arial"/>
                <w:sz w:val="20"/>
                <w:szCs w:val="20"/>
                <w:lang w:val="et-EE"/>
              </w:rPr>
              <w:t>, mis on piirkonnas  vajalikud</w:t>
            </w:r>
          </w:p>
        </w:tc>
        <w:tc>
          <w:tcPr>
            <w:tcW w:w="3082" w:type="dxa"/>
            <w:gridSpan w:val="6"/>
            <w:tcBorders>
              <w:bottom w:val="single" w:sz="4" w:space="0" w:color="auto"/>
            </w:tcBorders>
          </w:tcPr>
          <w:p w14:paraId="281BCC79" w14:textId="165EB9CF" w:rsidR="005A33F1" w:rsidRPr="00861928" w:rsidRDefault="003D685E">
            <w:pPr>
              <w:rPr>
                <w:rFonts w:ascii="Arial" w:hAnsi="Arial" w:cs="Arial"/>
                <w:sz w:val="20"/>
                <w:szCs w:val="20"/>
                <w:lang w:val="et-EE"/>
              </w:rPr>
            </w:pPr>
            <w:r w:rsidRPr="00861928">
              <w:rPr>
                <w:rFonts w:ascii="Arial" w:hAnsi="Arial" w:cs="Arial"/>
                <w:sz w:val="20"/>
                <w:szCs w:val="20"/>
                <w:lang w:val="et-EE"/>
              </w:rPr>
              <w:t>Vastab arengukavale</w:t>
            </w:r>
          </w:p>
        </w:tc>
      </w:tr>
      <w:tr w:rsidR="005010D6" w:rsidRPr="00861928" w14:paraId="6520A8BD" w14:textId="768ECF25" w:rsidTr="00005877">
        <w:trPr>
          <w:trHeight w:val="301"/>
        </w:trPr>
        <w:tc>
          <w:tcPr>
            <w:tcW w:w="3912" w:type="dxa"/>
            <w:gridSpan w:val="3"/>
            <w:vMerge w:val="restart"/>
          </w:tcPr>
          <w:p w14:paraId="33867EAF" w14:textId="383D7A3D" w:rsidR="005010D6" w:rsidRPr="00861928" w:rsidRDefault="005010D6">
            <w:pPr>
              <w:rPr>
                <w:rFonts w:ascii="Arial" w:hAnsi="Arial" w:cs="Arial"/>
                <w:sz w:val="20"/>
                <w:szCs w:val="20"/>
                <w:lang w:val="et-EE"/>
              </w:rPr>
            </w:pPr>
            <w:r w:rsidRPr="00861928">
              <w:rPr>
                <w:rFonts w:ascii="Arial" w:hAnsi="Arial" w:cs="Arial"/>
                <w:sz w:val="20"/>
                <w:szCs w:val="20"/>
                <w:lang w:val="et-EE"/>
              </w:rPr>
              <w:t>Tulemusindikaator</w:t>
            </w:r>
          </w:p>
        </w:tc>
        <w:tc>
          <w:tcPr>
            <w:tcW w:w="1541" w:type="dxa"/>
            <w:tcBorders>
              <w:top w:val="single" w:sz="4" w:space="0" w:color="auto"/>
            </w:tcBorders>
          </w:tcPr>
          <w:p w14:paraId="13F9400F" w14:textId="7488BC35" w:rsidR="005010D6" w:rsidRPr="00861928" w:rsidRDefault="005010D6">
            <w:pPr>
              <w:rPr>
                <w:rFonts w:ascii="Arial" w:hAnsi="Arial" w:cs="Arial"/>
                <w:sz w:val="20"/>
                <w:szCs w:val="20"/>
                <w:lang w:val="et-EE"/>
              </w:rPr>
            </w:pPr>
            <w:r w:rsidRPr="00861928">
              <w:rPr>
                <w:rFonts w:ascii="Arial" w:hAnsi="Arial" w:cs="Arial"/>
                <w:sz w:val="20"/>
                <w:szCs w:val="20"/>
                <w:lang w:val="et-EE"/>
              </w:rPr>
              <w:t>2026</w:t>
            </w:r>
          </w:p>
        </w:tc>
        <w:tc>
          <w:tcPr>
            <w:tcW w:w="1668" w:type="dxa"/>
            <w:gridSpan w:val="3"/>
            <w:tcBorders>
              <w:top w:val="single" w:sz="4" w:space="0" w:color="auto"/>
            </w:tcBorders>
          </w:tcPr>
          <w:p w14:paraId="024EB85E" w14:textId="0A91E46E" w:rsidR="005010D6" w:rsidRPr="00861928" w:rsidRDefault="005010D6">
            <w:pPr>
              <w:rPr>
                <w:rFonts w:ascii="Arial" w:hAnsi="Arial" w:cs="Arial"/>
                <w:sz w:val="20"/>
                <w:szCs w:val="20"/>
                <w:lang w:val="et-EE"/>
              </w:rPr>
            </w:pPr>
            <w:r w:rsidRPr="00861928">
              <w:rPr>
                <w:rFonts w:ascii="Arial" w:hAnsi="Arial" w:cs="Arial"/>
                <w:sz w:val="20"/>
                <w:szCs w:val="20"/>
                <w:lang w:val="et-EE"/>
              </w:rPr>
              <w:t>2027</w:t>
            </w:r>
          </w:p>
        </w:tc>
        <w:tc>
          <w:tcPr>
            <w:tcW w:w="1569" w:type="dxa"/>
            <w:gridSpan w:val="3"/>
            <w:tcBorders>
              <w:top w:val="single" w:sz="4" w:space="0" w:color="auto"/>
            </w:tcBorders>
          </w:tcPr>
          <w:p w14:paraId="1143FA70" w14:textId="47783BC6" w:rsidR="005010D6" w:rsidRPr="00861928" w:rsidRDefault="005010D6">
            <w:pPr>
              <w:rPr>
                <w:rFonts w:ascii="Arial" w:hAnsi="Arial" w:cs="Arial"/>
                <w:sz w:val="20"/>
                <w:szCs w:val="20"/>
                <w:lang w:val="et-EE"/>
              </w:rPr>
            </w:pPr>
            <w:r w:rsidRPr="00861928">
              <w:rPr>
                <w:rFonts w:ascii="Arial" w:hAnsi="Arial" w:cs="Arial"/>
                <w:sz w:val="20"/>
                <w:szCs w:val="20"/>
                <w:lang w:val="et-EE"/>
              </w:rPr>
              <w:t>2028</w:t>
            </w:r>
          </w:p>
        </w:tc>
        <w:tc>
          <w:tcPr>
            <w:tcW w:w="1513" w:type="dxa"/>
            <w:gridSpan w:val="3"/>
            <w:tcBorders>
              <w:top w:val="single" w:sz="4" w:space="0" w:color="auto"/>
            </w:tcBorders>
          </w:tcPr>
          <w:p w14:paraId="5FADB281" w14:textId="47CAA4FA" w:rsidR="005010D6" w:rsidRPr="00861928" w:rsidRDefault="005010D6">
            <w:pPr>
              <w:rPr>
                <w:rFonts w:ascii="Arial" w:hAnsi="Arial" w:cs="Arial"/>
                <w:sz w:val="20"/>
                <w:szCs w:val="20"/>
                <w:lang w:val="et-EE"/>
              </w:rPr>
            </w:pPr>
            <w:r w:rsidRPr="00861928">
              <w:rPr>
                <w:rFonts w:ascii="Arial" w:hAnsi="Arial" w:cs="Arial"/>
                <w:sz w:val="20"/>
                <w:szCs w:val="20"/>
                <w:lang w:val="et-EE"/>
              </w:rPr>
              <w:t>2029</w:t>
            </w:r>
          </w:p>
        </w:tc>
      </w:tr>
      <w:tr w:rsidR="005010D6" w:rsidRPr="00861928" w14:paraId="40C7179A" w14:textId="0C8AB3CF" w:rsidTr="00005877">
        <w:trPr>
          <w:trHeight w:val="336"/>
        </w:trPr>
        <w:tc>
          <w:tcPr>
            <w:tcW w:w="3912" w:type="dxa"/>
            <w:gridSpan w:val="3"/>
            <w:vMerge/>
          </w:tcPr>
          <w:p w14:paraId="4FB7A5D0" w14:textId="3B21F0AC" w:rsidR="005010D6" w:rsidRPr="00861928" w:rsidRDefault="005010D6">
            <w:pPr>
              <w:rPr>
                <w:rFonts w:ascii="Arial" w:hAnsi="Arial" w:cs="Arial"/>
                <w:sz w:val="20"/>
                <w:szCs w:val="20"/>
                <w:lang w:val="et-EE"/>
              </w:rPr>
            </w:pPr>
          </w:p>
        </w:tc>
        <w:tc>
          <w:tcPr>
            <w:tcW w:w="1541" w:type="dxa"/>
            <w:tcBorders>
              <w:top w:val="single" w:sz="4" w:space="0" w:color="auto"/>
            </w:tcBorders>
          </w:tcPr>
          <w:p w14:paraId="7AA11C1F" w14:textId="5418E307" w:rsidR="005010D6" w:rsidRPr="00861928" w:rsidRDefault="005010D6">
            <w:pPr>
              <w:rPr>
                <w:rFonts w:ascii="Arial" w:hAnsi="Arial" w:cs="Arial"/>
                <w:sz w:val="20"/>
                <w:szCs w:val="20"/>
                <w:lang w:val="et-EE"/>
              </w:rPr>
            </w:pPr>
            <w:r w:rsidRPr="00861928">
              <w:rPr>
                <w:rFonts w:ascii="Arial" w:hAnsi="Arial" w:cs="Arial"/>
                <w:sz w:val="20"/>
                <w:szCs w:val="20"/>
                <w:lang w:val="et-EE"/>
              </w:rPr>
              <w:t>Eesmärk</w:t>
            </w:r>
          </w:p>
        </w:tc>
        <w:tc>
          <w:tcPr>
            <w:tcW w:w="1668" w:type="dxa"/>
            <w:gridSpan w:val="3"/>
            <w:tcBorders>
              <w:top w:val="single" w:sz="4" w:space="0" w:color="auto"/>
            </w:tcBorders>
          </w:tcPr>
          <w:p w14:paraId="11A6A14F" w14:textId="5E17B802" w:rsidR="005010D6" w:rsidRPr="00861928" w:rsidRDefault="005010D6">
            <w:pPr>
              <w:rPr>
                <w:rFonts w:ascii="Arial" w:hAnsi="Arial" w:cs="Arial"/>
                <w:sz w:val="20"/>
                <w:szCs w:val="20"/>
                <w:lang w:val="et-EE"/>
              </w:rPr>
            </w:pPr>
            <w:r w:rsidRPr="00861928">
              <w:rPr>
                <w:rFonts w:ascii="Arial" w:hAnsi="Arial" w:cs="Arial"/>
                <w:sz w:val="20"/>
                <w:szCs w:val="20"/>
                <w:lang w:val="et-EE"/>
              </w:rPr>
              <w:t>Eesmärk</w:t>
            </w:r>
          </w:p>
        </w:tc>
        <w:tc>
          <w:tcPr>
            <w:tcW w:w="1569" w:type="dxa"/>
            <w:gridSpan w:val="3"/>
            <w:tcBorders>
              <w:top w:val="single" w:sz="4" w:space="0" w:color="auto"/>
            </w:tcBorders>
          </w:tcPr>
          <w:p w14:paraId="7E6A3597" w14:textId="1E80B468" w:rsidR="005010D6" w:rsidRPr="00861928" w:rsidRDefault="005010D6">
            <w:pPr>
              <w:rPr>
                <w:rFonts w:ascii="Arial" w:hAnsi="Arial" w:cs="Arial"/>
                <w:sz w:val="20"/>
                <w:szCs w:val="20"/>
                <w:lang w:val="et-EE"/>
              </w:rPr>
            </w:pPr>
            <w:r w:rsidRPr="00861928">
              <w:rPr>
                <w:rFonts w:ascii="Arial" w:hAnsi="Arial" w:cs="Arial"/>
                <w:sz w:val="20"/>
                <w:szCs w:val="20"/>
                <w:lang w:val="et-EE"/>
              </w:rPr>
              <w:t>Eesmärk</w:t>
            </w:r>
          </w:p>
        </w:tc>
        <w:tc>
          <w:tcPr>
            <w:tcW w:w="1513" w:type="dxa"/>
            <w:gridSpan w:val="3"/>
            <w:tcBorders>
              <w:top w:val="single" w:sz="4" w:space="0" w:color="auto"/>
            </w:tcBorders>
          </w:tcPr>
          <w:p w14:paraId="4020D661" w14:textId="281EA21B" w:rsidR="005010D6" w:rsidRPr="00861928" w:rsidRDefault="005010D6">
            <w:pPr>
              <w:rPr>
                <w:rFonts w:ascii="Arial" w:hAnsi="Arial" w:cs="Arial"/>
                <w:sz w:val="20"/>
                <w:szCs w:val="20"/>
                <w:lang w:val="et-EE"/>
              </w:rPr>
            </w:pPr>
            <w:r w:rsidRPr="00861928">
              <w:rPr>
                <w:rFonts w:ascii="Arial" w:hAnsi="Arial" w:cs="Arial"/>
                <w:sz w:val="20"/>
                <w:szCs w:val="20"/>
                <w:lang w:val="et-EE"/>
              </w:rPr>
              <w:t>Eesmärk</w:t>
            </w:r>
          </w:p>
        </w:tc>
      </w:tr>
      <w:tr w:rsidR="005010D6" w:rsidRPr="00861928" w14:paraId="232A39AB" w14:textId="4AA4121C" w:rsidTr="00005877">
        <w:trPr>
          <w:trHeight w:val="276"/>
        </w:trPr>
        <w:tc>
          <w:tcPr>
            <w:tcW w:w="646" w:type="dxa"/>
          </w:tcPr>
          <w:p w14:paraId="738A7EAA" w14:textId="416471C9" w:rsidR="005010D6" w:rsidRPr="00861928" w:rsidRDefault="005010D6">
            <w:pPr>
              <w:rPr>
                <w:rFonts w:ascii="Arial" w:hAnsi="Arial" w:cs="Arial"/>
                <w:sz w:val="20"/>
                <w:szCs w:val="20"/>
                <w:lang w:val="et-EE"/>
              </w:rPr>
            </w:pPr>
            <w:r w:rsidRPr="00861928">
              <w:rPr>
                <w:rFonts w:ascii="Arial" w:hAnsi="Arial" w:cs="Arial"/>
                <w:sz w:val="20"/>
                <w:szCs w:val="20"/>
                <w:lang w:val="et-EE"/>
              </w:rPr>
              <w:t>1.1.1</w:t>
            </w:r>
          </w:p>
        </w:tc>
        <w:tc>
          <w:tcPr>
            <w:tcW w:w="3266" w:type="dxa"/>
            <w:gridSpan w:val="2"/>
          </w:tcPr>
          <w:p w14:paraId="211AFA53" w14:textId="64262369" w:rsidR="005010D6" w:rsidRPr="00861928" w:rsidRDefault="00F851EC">
            <w:pPr>
              <w:rPr>
                <w:rFonts w:ascii="Arial" w:hAnsi="Arial" w:cs="Arial"/>
                <w:sz w:val="20"/>
                <w:szCs w:val="20"/>
                <w:lang w:val="et-EE"/>
              </w:rPr>
            </w:pPr>
            <w:r w:rsidRPr="00861928">
              <w:rPr>
                <w:rFonts w:ascii="Arial" w:hAnsi="Arial" w:cs="Arial"/>
                <w:sz w:val="20"/>
                <w:szCs w:val="20"/>
                <w:lang w:val="et-EE"/>
              </w:rPr>
              <w:t>Haigla funktsionaalse arengukava II etapi väljatöötamine</w:t>
            </w:r>
            <w:r w:rsidR="00F62627" w:rsidRPr="00861928">
              <w:rPr>
                <w:rFonts w:ascii="Arial" w:hAnsi="Arial" w:cs="Arial"/>
                <w:sz w:val="20"/>
                <w:szCs w:val="20"/>
                <w:lang w:val="et-EE"/>
              </w:rPr>
              <w:t xml:space="preserve"> ja läbiviimine</w:t>
            </w:r>
          </w:p>
        </w:tc>
        <w:tc>
          <w:tcPr>
            <w:tcW w:w="1541" w:type="dxa"/>
          </w:tcPr>
          <w:p w14:paraId="5AF288F0" w14:textId="14673F6D" w:rsidR="005010D6" w:rsidRPr="00861928" w:rsidRDefault="00795A82">
            <w:pPr>
              <w:rPr>
                <w:rFonts w:ascii="Arial" w:hAnsi="Arial" w:cs="Arial"/>
                <w:sz w:val="20"/>
                <w:szCs w:val="20"/>
                <w:lang w:val="et-EE"/>
              </w:rPr>
            </w:pPr>
            <w:r w:rsidRPr="00861928">
              <w:rPr>
                <w:rFonts w:ascii="Arial" w:hAnsi="Arial" w:cs="Arial"/>
                <w:sz w:val="20"/>
                <w:szCs w:val="20"/>
                <w:lang w:val="et-EE"/>
              </w:rPr>
              <w:t>50</w:t>
            </w:r>
          </w:p>
        </w:tc>
        <w:tc>
          <w:tcPr>
            <w:tcW w:w="1668" w:type="dxa"/>
            <w:gridSpan w:val="3"/>
          </w:tcPr>
          <w:p w14:paraId="48913D92" w14:textId="583717F8" w:rsidR="005010D6" w:rsidRPr="00861928" w:rsidRDefault="00FE28F5">
            <w:pPr>
              <w:rPr>
                <w:rFonts w:ascii="Arial" w:hAnsi="Arial" w:cs="Arial"/>
                <w:sz w:val="20"/>
                <w:szCs w:val="20"/>
                <w:lang w:val="et-EE"/>
              </w:rPr>
            </w:pPr>
            <w:r w:rsidRPr="00861928">
              <w:rPr>
                <w:rFonts w:ascii="Arial" w:hAnsi="Arial" w:cs="Arial"/>
                <w:sz w:val="20"/>
                <w:szCs w:val="20"/>
                <w:lang w:val="et-EE"/>
              </w:rPr>
              <w:t>0</w:t>
            </w:r>
          </w:p>
        </w:tc>
        <w:tc>
          <w:tcPr>
            <w:tcW w:w="1550" w:type="dxa"/>
            <w:gridSpan w:val="2"/>
          </w:tcPr>
          <w:p w14:paraId="47CAF14C" w14:textId="075A0395" w:rsidR="005010D6" w:rsidRPr="00861928" w:rsidRDefault="005010D6">
            <w:pPr>
              <w:rPr>
                <w:rFonts w:ascii="Arial" w:hAnsi="Arial" w:cs="Arial"/>
                <w:sz w:val="20"/>
                <w:szCs w:val="20"/>
                <w:lang w:val="et-EE"/>
              </w:rPr>
            </w:pPr>
            <w:r w:rsidRPr="00861928">
              <w:rPr>
                <w:rFonts w:ascii="Arial" w:hAnsi="Arial" w:cs="Arial"/>
                <w:sz w:val="20"/>
                <w:szCs w:val="20"/>
                <w:lang w:val="et-EE"/>
              </w:rPr>
              <w:t>0</w:t>
            </w:r>
          </w:p>
        </w:tc>
        <w:tc>
          <w:tcPr>
            <w:tcW w:w="1532" w:type="dxa"/>
            <w:gridSpan w:val="4"/>
          </w:tcPr>
          <w:p w14:paraId="13579D48" w14:textId="1E8E76C4" w:rsidR="005010D6" w:rsidRPr="00861928" w:rsidRDefault="00FE28F5">
            <w:pPr>
              <w:rPr>
                <w:rFonts w:ascii="Arial" w:hAnsi="Arial" w:cs="Arial"/>
                <w:sz w:val="20"/>
                <w:szCs w:val="20"/>
                <w:lang w:val="et-EE"/>
              </w:rPr>
            </w:pPr>
            <w:r w:rsidRPr="00861928">
              <w:rPr>
                <w:rFonts w:ascii="Arial" w:hAnsi="Arial" w:cs="Arial"/>
                <w:sz w:val="20"/>
                <w:szCs w:val="20"/>
                <w:lang w:val="et-EE"/>
              </w:rPr>
              <w:t>8000</w:t>
            </w:r>
            <w:r w:rsidR="00F62627" w:rsidRPr="00861928">
              <w:rPr>
                <w:rFonts w:ascii="Arial" w:hAnsi="Arial" w:cs="Arial"/>
                <w:sz w:val="20"/>
                <w:szCs w:val="20"/>
                <w:lang w:val="et-EE"/>
              </w:rPr>
              <w:t xml:space="preserve"> *</w:t>
            </w:r>
          </w:p>
        </w:tc>
      </w:tr>
      <w:tr w:rsidR="005010D6" w:rsidRPr="00861928" w14:paraId="20F6C444" w14:textId="29F56F61" w:rsidTr="00005877">
        <w:trPr>
          <w:trHeight w:val="276"/>
        </w:trPr>
        <w:tc>
          <w:tcPr>
            <w:tcW w:w="646" w:type="dxa"/>
          </w:tcPr>
          <w:p w14:paraId="7AAB8413" w14:textId="03171EA9" w:rsidR="005010D6" w:rsidRPr="00861928" w:rsidRDefault="005010D6">
            <w:pPr>
              <w:rPr>
                <w:rFonts w:ascii="Arial" w:hAnsi="Arial" w:cs="Arial"/>
                <w:sz w:val="20"/>
                <w:szCs w:val="20"/>
                <w:lang w:val="et-EE"/>
              </w:rPr>
            </w:pPr>
            <w:r w:rsidRPr="00861928">
              <w:rPr>
                <w:rFonts w:ascii="Arial" w:hAnsi="Arial" w:cs="Arial"/>
                <w:sz w:val="20"/>
                <w:szCs w:val="20"/>
                <w:lang w:val="et-EE"/>
              </w:rPr>
              <w:t>1.1.2</w:t>
            </w:r>
          </w:p>
        </w:tc>
        <w:tc>
          <w:tcPr>
            <w:tcW w:w="3266" w:type="dxa"/>
            <w:gridSpan w:val="2"/>
          </w:tcPr>
          <w:p w14:paraId="21AA263E" w14:textId="77777777" w:rsidR="005010D6" w:rsidRPr="00861928" w:rsidRDefault="005010D6">
            <w:pPr>
              <w:rPr>
                <w:rFonts w:ascii="Arial" w:hAnsi="Arial" w:cs="Arial"/>
                <w:sz w:val="20"/>
                <w:szCs w:val="20"/>
                <w:lang w:val="et-EE"/>
              </w:rPr>
            </w:pPr>
            <w:r w:rsidRPr="00861928">
              <w:rPr>
                <w:rFonts w:ascii="Arial" w:hAnsi="Arial" w:cs="Arial"/>
                <w:sz w:val="20"/>
                <w:szCs w:val="20"/>
                <w:lang w:val="et-EE"/>
              </w:rPr>
              <w:t>Jalaravi kabineti töö taastamine</w:t>
            </w:r>
          </w:p>
          <w:p w14:paraId="213FBB1F" w14:textId="56FD629B" w:rsidR="005010D6" w:rsidRPr="00861928" w:rsidRDefault="005010D6">
            <w:pPr>
              <w:rPr>
                <w:rFonts w:ascii="Arial" w:hAnsi="Arial" w:cs="Arial"/>
                <w:sz w:val="20"/>
                <w:szCs w:val="20"/>
                <w:lang w:val="et-EE"/>
              </w:rPr>
            </w:pPr>
          </w:p>
        </w:tc>
        <w:tc>
          <w:tcPr>
            <w:tcW w:w="1541" w:type="dxa"/>
          </w:tcPr>
          <w:p w14:paraId="345E2BB9" w14:textId="0FF39550" w:rsidR="005010D6" w:rsidRPr="00861928" w:rsidRDefault="005010D6">
            <w:pPr>
              <w:rPr>
                <w:rFonts w:ascii="Arial" w:hAnsi="Arial" w:cs="Arial"/>
                <w:sz w:val="20"/>
                <w:szCs w:val="20"/>
                <w:lang w:val="et-EE"/>
              </w:rPr>
            </w:pPr>
            <w:r w:rsidRPr="00861928">
              <w:rPr>
                <w:rFonts w:ascii="Arial" w:hAnsi="Arial" w:cs="Arial"/>
                <w:sz w:val="20"/>
                <w:szCs w:val="20"/>
                <w:lang w:val="et-EE"/>
              </w:rPr>
              <w:t>20</w:t>
            </w:r>
          </w:p>
        </w:tc>
        <w:tc>
          <w:tcPr>
            <w:tcW w:w="1668" w:type="dxa"/>
            <w:gridSpan w:val="3"/>
          </w:tcPr>
          <w:p w14:paraId="072B35E1" w14:textId="21A39804" w:rsidR="005010D6" w:rsidRPr="00861928" w:rsidRDefault="005010D6">
            <w:pPr>
              <w:rPr>
                <w:rFonts w:ascii="Arial" w:hAnsi="Arial" w:cs="Arial"/>
                <w:sz w:val="20"/>
                <w:szCs w:val="20"/>
                <w:lang w:val="et-EE"/>
              </w:rPr>
            </w:pPr>
            <w:r w:rsidRPr="00861928">
              <w:rPr>
                <w:rFonts w:ascii="Arial" w:hAnsi="Arial" w:cs="Arial"/>
                <w:sz w:val="20"/>
                <w:szCs w:val="20"/>
                <w:lang w:val="et-EE"/>
              </w:rPr>
              <w:t>5</w:t>
            </w:r>
          </w:p>
        </w:tc>
        <w:tc>
          <w:tcPr>
            <w:tcW w:w="1541" w:type="dxa"/>
          </w:tcPr>
          <w:p w14:paraId="30D8AC56" w14:textId="33415FA6" w:rsidR="005010D6" w:rsidRPr="00861928" w:rsidRDefault="005010D6">
            <w:pPr>
              <w:rPr>
                <w:rFonts w:ascii="Arial" w:hAnsi="Arial" w:cs="Arial"/>
                <w:sz w:val="20"/>
                <w:szCs w:val="20"/>
                <w:lang w:val="et-EE"/>
              </w:rPr>
            </w:pPr>
            <w:r w:rsidRPr="00861928">
              <w:rPr>
                <w:rFonts w:ascii="Arial" w:hAnsi="Arial" w:cs="Arial"/>
                <w:sz w:val="20"/>
                <w:szCs w:val="20"/>
                <w:lang w:val="et-EE"/>
              </w:rPr>
              <w:t>3</w:t>
            </w:r>
          </w:p>
        </w:tc>
        <w:tc>
          <w:tcPr>
            <w:tcW w:w="1541" w:type="dxa"/>
            <w:gridSpan w:val="5"/>
          </w:tcPr>
          <w:p w14:paraId="47BEB421" w14:textId="7460A008" w:rsidR="005010D6" w:rsidRPr="00861928" w:rsidRDefault="005010D6">
            <w:pPr>
              <w:rPr>
                <w:rFonts w:ascii="Arial" w:hAnsi="Arial" w:cs="Arial"/>
                <w:sz w:val="20"/>
                <w:szCs w:val="20"/>
                <w:lang w:val="et-EE"/>
              </w:rPr>
            </w:pPr>
            <w:r w:rsidRPr="00861928">
              <w:rPr>
                <w:rFonts w:ascii="Arial" w:hAnsi="Arial" w:cs="Arial"/>
                <w:sz w:val="20"/>
                <w:szCs w:val="20"/>
                <w:lang w:val="et-EE"/>
              </w:rPr>
              <w:t>3</w:t>
            </w:r>
          </w:p>
        </w:tc>
      </w:tr>
      <w:tr w:rsidR="008E3B53" w:rsidRPr="00861928" w14:paraId="0596C718" w14:textId="7624E13B" w:rsidTr="00005877">
        <w:trPr>
          <w:trHeight w:val="276"/>
        </w:trPr>
        <w:tc>
          <w:tcPr>
            <w:tcW w:w="646" w:type="dxa"/>
          </w:tcPr>
          <w:p w14:paraId="26BB96D9" w14:textId="2212EF8E" w:rsidR="008E3B53" w:rsidRPr="00861928" w:rsidRDefault="008E3B53">
            <w:pPr>
              <w:rPr>
                <w:rFonts w:ascii="Arial" w:hAnsi="Arial" w:cs="Arial"/>
                <w:sz w:val="20"/>
                <w:szCs w:val="20"/>
                <w:lang w:val="et-EE"/>
              </w:rPr>
            </w:pPr>
            <w:r w:rsidRPr="00861928">
              <w:rPr>
                <w:rFonts w:ascii="Arial" w:hAnsi="Arial" w:cs="Arial"/>
                <w:sz w:val="20"/>
                <w:szCs w:val="20"/>
                <w:lang w:val="et-EE"/>
              </w:rPr>
              <w:t>1.1.3</w:t>
            </w:r>
          </w:p>
        </w:tc>
        <w:tc>
          <w:tcPr>
            <w:tcW w:w="3266" w:type="dxa"/>
            <w:gridSpan w:val="2"/>
          </w:tcPr>
          <w:p w14:paraId="3319F314" w14:textId="4EE13BFE" w:rsidR="008E3B53" w:rsidRPr="00861928" w:rsidRDefault="008E3B53">
            <w:pPr>
              <w:rPr>
                <w:rFonts w:ascii="Arial" w:hAnsi="Arial" w:cs="Arial"/>
                <w:sz w:val="20"/>
                <w:szCs w:val="20"/>
                <w:lang w:val="et-EE"/>
              </w:rPr>
            </w:pPr>
            <w:r w:rsidRPr="00861928">
              <w:rPr>
                <w:rFonts w:ascii="Arial" w:hAnsi="Arial" w:cs="Arial"/>
                <w:sz w:val="20"/>
                <w:szCs w:val="20"/>
                <w:lang w:val="et-EE"/>
              </w:rPr>
              <w:t>Töötajate koolitus</w:t>
            </w:r>
          </w:p>
        </w:tc>
        <w:tc>
          <w:tcPr>
            <w:tcW w:w="1541" w:type="dxa"/>
          </w:tcPr>
          <w:p w14:paraId="3AD28F1A" w14:textId="1C6FB69C" w:rsidR="008E3B53" w:rsidRPr="00861928" w:rsidRDefault="008E3B53">
            <w:pPr>
              <w:rPr>
                <w:rFonts w:ascii="Arial" w:hAnsi="Arial" w:cs="Arial"/>
                <w:sz w:val="20"/>
                <w:szCs w:val="20"/>
                <w:lang w:val="et-EE"/>
              </w:rPr>
            </w:pPr>
            <w:r w:rsidRPr="00861928">
              <w:rPr>
                <w:rFonts w:ascii="Arial" w:hAnsi="Arial" w:cs="Arial"/>
                <w:sz w:val="20"/>
                <w:szCs w:val="20"/>
                <w:lang w:val="et-EE"/>
              </w:rPr>
              <w:t>22</w:t>
            </w:r>
          </w:p>
        </w:tc>
        <w:tc>
          <w:tcPr>
            <w:tcW w:w="1668" w:type="dxa"/>
            <w:gridSpan w:val="3"/>
          </w:tcPr>
          <w:p w14:paraId="0D812621" w14:textId="69566C2E" w:rsidR="008E3B53" w:rsidRPr="00861928" w:rsidRDefault="008E3B53">
            <w:pPr>
              <w:rPr>
                <w:rFonts w:ascii="Arial" w:hAnsi="Arial" w:cs="Arial"/>
                <w:sz w:val="20"/>
                <w:szCs w:val="20"/>
                <w:lang w:val="et-EE"/>
              </w:rPr>
            </w:pPr>
            <w:r w:rsidRPr="00861928">
              <w:rPr>
                <w:rFonts w:ascii="Arial" w:hAnsi="Arial" w:cs="Arial"/>
                <w:sz w:val="20"/>
                <w:szCs w:val="20"/>
                <w:lang w:val="et-EE"/>
              </w:rPr>
              <w:t>24</w:t>
            </w:r>
          </w:p>
        </w:tc>
        <w:tc>
          <w:tcPr>
            <w:tcW w:w="1541" w:type="dxa"/>
          </w:tcPr>
          <w:p w14:paraId="740317B8" w14:textId="7B5A085E" w:rsidR="008E3B53" w:rsidRPr="00861928" w:rsidRDefault="008E3B53">
            <w:pPr>
              <w:rPr>
                <w:rFonts w:ascii="Arial" w:hAnsi="Arial" w:cs="Arial"/>
                <w:sz w:val="20"/>
                <w:szCs w:val="20"/>
                <w:lang w:val="et-EE"/>
              </w:rPr>
            </w:pPr>
            <w:r w:rsidRPr="00861928">
              <w:rPr>
                <w:rFonts w:ascii="Arial" w:hAnsi="Arial" w:cs="Arial"/>
                <w:sz w:val="20"/>
                <w:szCs w:val="20"/>
                <w:lang w:val="et-EE"/>
              </w:rPr>
              <w:t>26</w:t>
            </w:r>
          </w:p>
        </w:tc>
        <w:tc>
          <w:tcPr>
            <w:tcW w:w="1541" w:type="dxa"/>
            <w:gridSpan w:val="5"/>
          </w:tcPr>
          <w:p w14:paraId="7FE19A7A" w14:textId="4129E753" w:rsidR="008E3B53" w:rsidRPr="00861928" w:rsidRDefault="008E3B53">
            <w:pPr>
              <w:rPr>
                <w:rFonts w:ascii="Arial" w:hAnsi="Arial" w:cs="Arial"/>
                <w:sz w:val="20"/>
                <w:szCs w:val="20"/>
                <w:lang w:val="et-EE"/>
              </w:rPr>
            </w:pPr>
            <w:r w:rsidRPr="00861928">
              <w:rPr>
                <w:rFonts w:ascii="Arial" w:hAnsi="Arial" w:cs="Arial"/>
                <w:sz w:val="20"/>
                <w:szCs w:val="20"/>
                <w:lang w:val="et-EE"/>
              </w:rPr>
              <w:t>28</w:t>
            </w:r>
          </w:p>
        </w:tc>
      </w:tr>
      <w:tr w:rsidR="008E3B53" w:rsidRPr="00861928" w14:paraId="0A6FB091" w14:textId="362131BD" w:rsidTr="00005877">
        <w:trPr>
          <w:trHeight w:val="276"/>
        </w:trPr>
        <w:tc>
          <w:tcPr>
            <w:tcW w:w="646" w:type="dxa"/>
            <w:tcBorders>
              <w:bottom w:val="single" w:sz="4" w:space="0" w:color="auto"/>
            </w:tcBorders>
          </w:tcPr>
          <w:p w14:paraId="0B4FAB6A" w14:textId="58E04EBE" w:rsidR="008E3B53" w:rsidRPr="00861928" w:rsidRDefault="008E3B53">
            <w:pPr>
              <w:rPr>
                <w:rFonts w:ascii="Arial" w:hAnsi="Arial" w:cs="Arial"/>
                <w:sz w:val="20"/>
                <w:szCs w:val="20"/>
                <w:lang w:val="et-EE"/>
              </w:rPr>
            </w:pPr>
            <w:r w:rsidRPr="00861928">
              <w:rPr>
                <w:rFonts w:ascii="Arial" w:hAnsi="Arial" w:cs="Arial"/>
                <w:sz w:val="20"/>
                <w:szCs w:val="20"/>
                <w:lang w:val="et-EE"/>
              </w:rPr>
              <w:t>1.1.4</w:t>
            </w:r>
          </w:p>
        </w:tc>
        <w:tc>
          <w:tcPr>
            <w:tcW w:w="3266" w:type="dxa"/>
            <w:gridSpan w:val="2"/>
            <w:tcBorders>
              <w:bottom w:val="single" w:sz="4" w:space="0" w:color="auto"/>
            </w:tcBorders>
          </w:tcPr>
          <w:p w14:paraId="04C16F1F" w14:textId="342D1F25" w:rsidR="008E3B53" w:rsidRPr="00861928" w:rsidRDefault="008E3B53">
            <w:pPr>
              <w:rPr>
                <w:rFonts w:ascii="Arial" w:hAnsi="Arial" w:cs="Arial"/>
                <w:sz w:val="20"/>
                <w:szCs w:val="20"/>
                <w:lang w:val="et-EE"/>
              </w:rPr>
            </w:pPr>
            <w:r w:rsidRPr="00861928">
              <w:rPr>
                <w:rFonts w:ascii="Arial" w:hAnsi="Arial" w:cs="Arial"/>
                <w:sz w:val="20"/>
                <w:szCs w:val="20"/>
                <w:lang w:val="et-EE"/>
              </w:rPr>
              <w:t>Ühistegevuse arendamine maakonnas teiste tervishoiuteenuste osutajatega</w:t>
            </w:r>
          </w:p>
        </w:tc>
        <w:tc>
          <w:tcPr>
            <w:tcW w:w="1541" w:type="dxa"/>
            <w:tcBorders>
              <w:bottom w:val="single" w:sz="4" w:space="0" w:color="auto"/>
            </w:tcBorders>
          </w:tcPr>
          <w:p w14:paraId="26532C78" w14:textId="170709C8" w:rsidR="008E3B53" w:rsidRPr="00861928" w:rsidRDefault="008E3B53">
            <w:pPr>
              <w:rPr>
                <w:rFonts w:ascii="Arial" w:hAnsi="Arial" w:cs="Arial"/>
                <w:color w:val="76923C" w:themeColor="accent3" w:themeShade="BF"/>
                <w:sz w:val="20"/>
                <w:szCs w:val="20"/>
                <w:lang w:val="et-EE"/>
              </w:rPr>
            </w:pPr>
            <w:r w:rsidRPr="00861928">
              <w:rPr>
                <w:rFonts w:ascii="Arial" w:hAnsi="Arial" w:cs="Arial"/>
                <w:sz w:val="20"/>
                <w:szCs w:val="20"/>
                <w:lang w:val="et-EE"/>
              </w:rPr>
              <w:t>Teenuste kättesaadavuse paranemine</w:t>
            </w:r>
          </w:p>
        </w:tc>
        <w:tc>
          <w:tcPr>
            <w:tcW w:w="1668" w:type="dxa"/>
            <w:gridSpan w:val="3"/>
            <w:tcBorders>
              <w:bottom w:val="single" w:sz="4" w:space="0" w:color="auto"/>
            </w:tcBorders>
          </w:tcPr>
          <w:p w14:paraId="04D27BAC" w14:textId="1DEAC338" w:rsidR="008E3B53" w:rsidRPr="00861928" w:rsidRDefault="008E3B53">
            <w:pPr>
              <w:rPr>
                <w:rFonts w:ascii="Arial" w:hAnsi="Arial" w:cs="Arial"/>
                <w:color w:val="76923C" w:themeColor="accent3" w:themeShade="BF"/>
                <w:sz w:val="20"/>
                <w:szCs w:val="20"/>
                <w:lang w:val="et-EE"/>
              </w:rPr>
            </w:pPr>
            <w:r w:rsidRPr="00861928">
              <w:rPr>
                <w:rFonts w:ascii="Arial" w:hAnsi="Arial" w:cs="Arial"/>
                <w:sz w:val="20"/>
                <w:szCs w:val="20"/>
                <w:lang w:val="et-EE"/>
              </w:rPr>
              <w:t>Teenuste kättesaadavuse paranemine</w:t>
            </w:r>
          </w:p>
        </w:tc>
        <w:tc>
          <w:tcPr>
            <w:tcW w:w="1541" w:type="dxa"/>
            <w:tcBorders>
              <w:bottom w:val="single" w:sz="4" w:space="0" w:color="auto"/>
            </w:tcBorders>
          </w:tcPr>
          <w:p w14:paraId="178874FC" w14:textId="524FF6E9" w:rsidR="008E3B53" w:rsidRPr="00861928" w:rsidRDefault="008E3B53">
            <w:pPr>
              <w:rPr>
                <w:rFonts w:ascii="Arial" w:hAnsi="Arial" w:cs="Arial"/>
                <w:color w:val="76923C" w:themeColor="accent3" w:themeShade="BF"/>
                <w:sz w:val="20"/>
                <w:szCs w:val="20"/>
                <w:lang w:val="et-EE"/>
              </w:rPr>
            </w:pPr>
            <w:r w:rsidRPr="00861928">
              <w:rPr>
                <w:rFonts w:ascii="Arial" w:hAnsi="Arial" w:cs="Arial"/>
                <w:sz w:val="20"/>
                <w:szCs w:val="20"/>
                <w:lang w:val="et-EE"/>
              </w:rPr>
              <w:t>Teenuste kättesaadavuse paranemine</w:t>
            </w:r>
          </w:p>
        </w:tc>
        <w:tc>
          <w:tcPr>
            <w:tcW w:w="1541" w:type="dxa"/>
            <w:gridSpan w:val="5"/>
            <w:tcBorders>
              <w:bottom w:val="single" w:sz="4" w:space="0" w:color="auto"/>
            </w:tcBorders>
          </w:tcPr>
          <w:p w14:paraId="327DE438" w14:textId="3F769283" w:rsidR="008E3B53" w:rsidRPr="00861928" w:rsidRDefault="008E3B53">
            <w:pPr>
              <w:rPr>
                <w:rFonts w:ascii="Arial" w:hAnsi="Arial" w:cs="Arial"/>
                <w:color w:val="76923C" w:themeColor="accent3" w:themeShade="BF"/>
                <w:sz w:val="20"/>
                <w:szCs w:val="20"/>
                <w:lang w:val="et-EE"/>
              </w:rPr>
            </w:pPr>
            <w:r w:rsidRPr="00861928">
              <w:rPr>
                <w:rFonts w:ascii="Arial" w:hAnsi="Arial" w:cs="Arial"/>
                <w:sz w:val="20"/>
                <w:szCs w:val="20"/>
                <w:lang w:val="et-EE"/>
              </w:rPr>
              <w:t>Teenuste kättesaadavuse paranemine</w:t>
            </w:r>
          </w:p>
        </w:tc>
      </w:tr>
      <w:tr w:rsidR="004C52EA" w:rsidRPr="00861928" w14:paraId="08DE28B6" w14:textId="7F8BC640" w:rsidTr="00005877">
        <w:trPr>
          <w:trHeight w:val="276"/>
        </w:trPr>
        <w:tc>
          <w:tcPr>
            <w:tcW w:w="3912" w:type="dxa"/>
            <w:gridSpan w:val="3"/>
            <w:tcBorders>
              <w:bottom w:val="nil"/>
            </w:tcBorders>
          </w:tcPr>
          <w:p w14:paraId="09F14B30" w14:textId="02B6FAE0" w:rsidR="004C52EA" w:rsidRPr="00861928" w:rsidRDefault="004C52EA">
            <w:pPr>
              <w:rPr>
                <w:rFonts w:ascii="Arial" w:hAnsi="Arial" w:cs="Arial"/>
                <w:sz w:val="20"/>
                <w:szCs w:val="20"/>
                <w:lang w:val="et-EE"/>
              </w:rPr>
            </w:pPr>
            <w:r w:rsidRPr="00861928">
              <w:rPr>
                <w:rFonts w:ascii="Arial" w:hAnsi="Arial" w:cs="Arial"/>
                <w:sz w:val="20"/>
                <w:szCs w:val="20"/>
                <w:lang w:val="et-EE"/>
              </w:rPr>
              <w:t>Põhikirjaline eesmärk 2</w:t>
            </w:r>
          </w:p>
        </w:tc>
        <w:tc>
          <w:tcPr>
            <w:tcW w:w="6291" w:type="dxa"/>
            <w:gridSpan w:val="10"/>
            <w:tcBorders>
              <w:bottom w:val="nil"/>
            </w:tcBorders>
          </w:tcPr>
          <w:p w14:paraId="30417C8A" w14:textId="29891361" w:rsidR="004C52EA" w:rsidRPr="00861928" w:rsidRDefault="004F1FF7">
            <w:pPr>
              <w:rPr>
                <w:rFonts w:ascii="Arial" w:hAnsi="Arial" w:cs="Arial"/>
                <w:sz w:val="20"/>
                <w:szCs w:val="20"/>
                <w:lang w:val="et-EE"/>
              </w:rPr>
            </w:pPr>
            <w:r w:rsidRPr="00861928">
              <w:rPr>
                <w:rFonts w:ascii="Arial" w:hAnsi="Arial" w:cs="Arial"/>
                <w:sz w:val="20"/>
                <w:szCs w:val="20"/>
                <w:lang w:val="et-EE"/>
              </w:rPr>
              <w:t>Tegevuseks vajaliku materiaaltehnilise baasi ning infrastruktuuri</w:t>
            </w:r>
            <w:r w:rsidR="00E77080" w:rsidRPr="00861928">
              <w:rPr>
                <w:rFonts w:ascii="Arial" w:hAnsi="Arial" w:cs="Arial"/>
                <w:sz w:val="20"/>
                <w:szCs w:val="20"/>
                <w:lang w:val="et-EE"/>
              </w:rPr>
              <w:t xml:space="preserve"> töö ja arengu tagamine</w:t>
            </w:r>
          </w:p>
        </w:tc>
      </w:tr>
      <w:tr w:rsidR="00D609BA" w:rsidRPr="00861928" w14:paraId="7384CC25" w14:textId="599AEAD9" w:rsidTr="00005877">
        <w:trPr>
          <w:trHeight w:val="276"/>
        </w:trPr>
        <w:tc>
          <w:tcPr>
            <w:tcW w:w="3912" w:type="dxa"/>
            <w:gridSpan w:val="3"/>
            <w:tcBorders>
              <w:top w:val="single" w:sz="4" w:space="0" w:color="auto"/>
            </w:tcBorders>
          </w:tcPr>
          <w:p w14:paraId="7D5FE5DE" w14:textId="7E68CEB1" w:rsidR="00D609BA" w:rsidRPr="00861928" w:rsidRDefault="00D609BA">
            <w:pPr>
              <w:rPr>
                <w:rFonts w:ascii="Arial" w:hAnsi="Arial" w:cs="Arial"/>
                <w:sz w:val="20"/>
                <w:szCs w:val="20"/>
                <w:lang w:val="et-EE"/>
              </w:rPr>
            </w:pPr>
            <w:r w:rsidRPr="00861928">
              <w:rPr>
                <w:rFonts w:ascii="Arial" w:hAnsi="Arial" w:cs="Arial"/>
                <w:sz w:val="20"/>
                <w:szCs w:val="20"/>
                <w:lang w:val="et-EE"/>
              </w:rPr>
              <w:t>Tegevuseesmärk 2.1</w:t>
            </w:r>
          </w:p>
        </w:tc>
        <w:tc>
          <w:tcPr>
            <w:tcW w:w="6291" w:type="dxa"/>
            <w:gridSpan w:val="10"/>
            <w:tcBorders>
              <w:top w:val="single" w:sz="4" w:space="0" w:color="auto"/>
            </w:tcBorders>
          </w:tcPr>
          <w:p w14:paraId="27305CC7" w14:textId="000306AA" w:rsidR="00D609BA" w:rsidRPr="00861928" w:rsidRDefault="00950ED5">
            <w:pPr>
              <w:rPr>
                <w:rFonts w:ascii="Arial" w:hAnsi="Arial" w:cs="Arial"/>
                <w:sz w:val="20"/>
                <w:szCs w:val="20"/>
                <w:lang w:val="et-EE"/>
              </w:rPr>
            </w:pPr>
            <w:r w:rsidRPr="00861928">
              <w:rPr>
                <w:rFonts w:ascii="Arial" w:hAnsi="Arial" w:cs="Arial"/>
                <w:sz w:val="20"/>
                <w:szCs w:val="20"/>
                <w:lang w:val="et-EE"/>
              </w:rPr>
              <w:t>Funktsionaalsed ümberkorraldused ruumiprogrammis</w:t>
            </w:r>
          </w:p>
        </w:tc>
      </w:tr>
      <w:tr w:rsidR="00881833" w:rsidRPr="00861928" w14:paraId="6C7793DA" w14:textId="0B3A058B" w:rsidTr="00005877">
        <w:trPr>
          <w:trHeight w:val="276"/>
        </w:trPr>
        <w:tc>
          <w:tcPr>
            <w:tcW w:w="3912" w:type="dxa"/>
            <w:gridSpan w:val="3"/>
          </w:tcPr>
          <w:p w14:paraId="21FFC6BA" w14:textId="344731BF" w:rsidR="00881833" w:rsidRPr="00861928" w:rsidRDefault="00BD24AC">
            <w:pPr>
              <w:rPr>
                <w:rFonts w:ascii="Arial" w:hAnsi="Arial" w:cs="Arial"/>
                <w:sz w:val="20"/>
                <w:szCs w:val="20"/>
                <w:lang w:val="et-EE"/>
              </w:rPr>
            </w:pPr>
            <w:r w:rsidRPr="00861928">
              <w:rPr>
                <w:rFonts w:ascii="Arial" w:hAnsi="Arial" w:cs="Arial"/>
                <w:sz w:val="20"/>
                <w:szCs w:val="20"/>
                <w:lang w:val="et-EE"/>
              </w:rPr>
              <w:t>Eesmärgi algtase</w:t>
            </w:r>
          </w:p>
        </w:tc>
        <w:tc>
          <w:tcPr>
            <w:tcW w:w="3209" w:type="dxa"/>
            <w:gridSpan w:val="4"/>
          </w:tcPr>
          <w:p w14:paraId="73A5C5E8" w14:textId="0F7819BE" w:rsidR="00881833" w:rsidRPr="00861928" w:rsidRDefault="00BD24AC">
            <w:pPr>
              <w:rPr>
                <w:rFonts w:ascii="Arial" w:hAnsi="Arial" w:cs="Arial"/>
                <w:sz w:val="20"/>
                <w:szCs w:val="20"/>
                <w:lang w:val="et-EE"/>
              </w:rPr>
            </w:pPr>
            <w:r w:rsidRPr="00861928">
              <w:rPr>
                <w:rFonts w:ascii="Arial" w:hAnsi="Arial" w:cs="Arial"/>
                <w:sz w:val="20"/>
                <w:szCs w:val="20"/>
                <w:lang w:val="et-EE"/>
              </w:rPr>
              <w:t>Soovitav lõpptase</w:t>
            </w:r>
          </w:p>
        </w:tc>
        <w:tc>
          <w:tcPr>
            <w:tcW w:w="3082" w:type="dxa"/>
            <w:gridSpan w:val="6"/>
          </w:tcPr>
          <w:p w14:paraId="4BF363E9" w14:textId="6997145E" w:rsidR="00881833" w:rsidRPr="00861928" w:rsidRDefault="005F1A32">
            <w:pPr>
              <w:rPr>
                <w:rFonts w:ascii="Arial" w:hAnsi="Arial" w:cs="Arial"/>
                <w:sz w:val="20"/>
                <w:szCs w:val="20"/>
                <w:lang w:val="et-EE"/>
              </w:rPr>
            </w:pPr>
            <w:r w:rsidRPr="00861928">
              <w:rPr>
                <w:rFonts w:ascii="Arial" w:hAnsi="Arial" w:cs="Arial"/>
                <w:sz w:val="20"/>
                <w:szCs w:val="20"/>
                <w:lang w:val="et-EE"/>
              </w:rPr>
              <w:t>Seos arengukavaga</w:t>
            </w:r>
          </w:p>
        </w:tc>
      </w:tr>
      <w:tr w:rsidR="00167904" w:rsidRPr="007B3179" w14:paraId="7A0DA399" w14:textId="1E010B07" w:rsidTr="00005877">
        <w:trPr>
          <w:trHeight w:val="276"/>
        </w:trPr>
        <w:tc>
          <w:tcPr>
            <w:tcW w:w="3912" w:type="dxa"/>
            <w:gridSpan w:val="3"/>
          </w:tcPr>
          <w:p w14:paraId="5CEC8DED" w14:textId="27629991" w:rsidR="00167904" w:rsidRPr="009C2F9E" w:rsidRDefault="00167904">
            <w:pPr>
              <w:rPr>
                <w:rFonts w:ascii="Arial" w:hAnsi="Arial" w:cs="Arial"/>
                <w:sz w:val="20"/>
                <w:szCs w:val="20"/>
                <w:lang w:val="et-EE"/>
              </w:rPr>
            </w:pPr>
            <w:r w:rsidRPr="009C2F9E">
              <w:rPr>
                <w:rFonts w:ascii="Arial" w:hAnsi="Arial" w:cs="Arial"/>
                <w:sz w:val="20"/>
                <w:szCs w:val="20"/>
                <w:lang w:val="et-EE"/>
              </w:rPr>
              <w:t>Praegune ruumiprogramm</w:t>
            </w:r>
            <w:r w:rsidR="00E408B5" w:rsidRPr="009C2F9E">
              <w:rPr>
                <w:rFonts w:ascii="Arial" w:hAnsi="Arial" w:cs="Arial"/>
                <w:sz w:val="20"/>
                <w:szCs w:val="20"/>
                <w:lang w:val="et-EE"/>
              </w:rPr>
              <w:t xml:space="preserve"> ja </w:t>
            </w:r>
            <w:proofErr w:type="spellStart"/>
            <w:r w:rsidR="00E408B5" w:rsidRPr="009C2F9E">
              <w:rPr>
                <w:rFonts w:ascii="Arial" w:hAnsi="Arial" w:cs="Arial"/>
                <w:sz w:val="20"/>
                <w:szCs w:val="20"/>
                <w:lang w:val="et-EE"/>
              </w:rPr>
              <w:t>tehnotase</w:t>
            </w:r>
            <w:proofErr w:type="spellEnd"/>
          </w:p>
        </w:tc>
        <w:tc>
          <w:tcPr>
            <w:tcW w:w="3209" w:type="dxa"/>
            <w:gridSpan w:val="4"/>
          </w:tcPr>
          <w:p w14:paraId="6DE77B82" w14:textId="44A6B643" w:rsidR="00167904" w:rsidRPr="009C2F9E" w:rsidRDefault="00E408B5">
            <w:pPr>
              <w:rPr>
                <w:rFonts w:ascii="Arial" w:hAnsi="Arial" w:cs="Arial"/>
                <w:sz w:val="20"/>
                <w:szCs w:val="20"/>
                <w:lang w:val="et-EE"/>
              </w:rPr>
            </w:pPr>
            <w:r w:rsidRPr="009C2F9E">
              <w:rPr>
                <w:rFonts w:ascii="Arial" w:hAnsi="Arial" w:cs="Arial"/>
                <w:sz w:val="20"/>
                <w:szCs w:val="20"/>
                <w:lang w:val="et-EE"/>
              </w:rPr>
              <w:t>Vastavad nõuetele</w:t>
            </w:r>
          </w:p>
        </w:tc>
        <w:tc>
          <w:tcPr>
            <w:tcW w:w="3082" w:type="dxa"/>
            <w:gridSpan w:val="6"/>
          </w:tcPr>
          <w:p w14:paraId="2910BF65" w14:textId="41838FD4" w:rsidR="00167904" w:rsidRPr="009C2F9E" w:rsidRDefault="005F38EC">
            <w:pPr>
              <w:rPr>
                <w:rFonts w:ascii="Arial" w:hAnsi="Arial" w:cs="Arial"/>
                <w:sz w:val="20"/>
                <w:szCs w:val="20"/>
                <w:lang w:val="et-EE"/>
              </w:rPr>
            </w:pPr>
            <w:r w:rsidRPr="009C2F9E">
              <w:rPr>
                <w:rFonts w:ascii="Arial" w:hAnsi="Arial" w:cs="Arial"/>
                <w:sz w:val="20"/>
                <w:szCs w:val="20"/>
                <w:lang w:val="et-EE"/>
              </w:rPr>
              <w:t>Vastab arengukavale</w:t>
            </w:r>
          </w:p>
        </w:tc>
      </w:tr>
      <w:tr w:rsidR="008E3B53" w:rsidRPr="007B3179" w14:paraId="2B908081" w14:textId="50DA12CF" w:rsidTr="00005877">
        <w:trPr>
          <w:trHeight w:val="336"/>
        </w:trPr>
        <w:tc>
          <w:tcPr>
            <w:tcW w:w="2338" w:type="dxa"/>
            <w:gridSpan w:val="2"/>
            <w:vMerge w:val="restart"/>
            <w:tcBorders>
              <w:right w:val="nil"/>
            </w:tcBorders>
          </w:tcPr>
          <w:p w14:paraId="4C7B26E8" w14:textId="769BBF51" w:rsidR="008E3B53" w:rsidRPr="009C2F9E" w:rsidRDefault="008E3B53">
            <w:pPr>
              <w:rPr>
                <w:rFonts w:ascii="Arial" w:hAnsi="Arial" w:cs="Arial"/>
                <w:sz w:val="20"/>
                <w:szCs w:val="20"/>
                <w:lang w:val="et-EE"/>
              </w:rPr>
            </w:pPr>
            <w:r w:rsidRPr="009C2F9E">
              <w:rPr>
                <w:rFonts w:ascii="Arial" w:hAnsi="Arial" w:cs="Arial"/>
                <w:sz w:val="20"/>
                <w:szCs w:val="20"/>
                <w:lang w:val="et-EE"/>
              </w:rPr>
              <w:t>Tulemusindikaator</w:t>
            </w:r>
          </w:p>
        </w:tc>
        <w:tc>
          <w:tcPr>
            <w:tcW w:w="1574" w:type="dxa"/>
            <w:vMerge w:val="restart"/>
            <w:tcBorders>
              <w:left w:val="nil"/>
            </w:tcBorders>
          </w:tcPr>
          <w:p w14:paraId="03E37F65" w14:textId="4BAD4605" w:rsidR="008E3B53" w:rsidRPr="009C2F9E" w:rsidRDefault="008E3B53" w:rsidP="00EE1E86">
            <w:pPr>
              <w:rPr>
                <w:rFonts w:ascii="Arial" w:hAnsi="Arial" w:cs="Arial"/>
                <w:sz w:val="20"/>
                <w:szCs w:val="20"/>
                <w:lang w:val="et-EE"/>
              </w:rPr>
            </w:pPr>
          </w:p>
        </w:tc>
        <w:tc>
          <w:tcPr>
            <w:tcW w:w="1541" w:type="dxa"/>
          </w:tcPr>
          <w:p w14:paraId="234570E2" w14:textId="6DE2F14F" w:rsidR="008E3B53" w:rsidRPr="009C2F9E" w:rsidRDefault="008E3B53">
            <w:pPr>
              <w:rPr>
                <w:rFonts w:ascii="Arial" w:hAnsi="Arial" w:cs="Arial"/>
                <w:sz w:val="20"/>
                <w:szCs w:val="20"/>
                <w:lang w:val="et-EE"/>
              </w:rPr>
            </w:pPr>
            <w:r w:rsidRPr="009C2F9E">
              <w:rPr>
                <w:rFonts w:ascii="Arial" w:hAnsi="Arial" w:cs="Arial"/>
                <w:sz w:val="20"/>
                <w:szCs w:val="20"/>
                <w:lang w:val="et-EE"/>
              </w:rPr>
              <w:t>2026</w:t>
            </w:r>
          </w:p>
        </w:tc>
        <w:tc>
          <w:tcPr>
            <w:tcW w:w="1668" w:type="dxa"/>
            <w:gridSpan w:val="3"/>
          </w:tcPr>
          <w:p w14:paraId="7A441B37" w14:textId="7D3EBFB3" w:rsidR="008E3B53" w:rsidRPr="009C2F9E" w:rsidRDefault="008E3B53">
            <w:pPr>
              <w:rPr>
                <w:rFonts w:ascii="Arial" w:hAnsi="Arial" w:cs="Arial"/>
                <w:sz w:val="20"/>
                <w:szCs w:val="20"/>
                <w:lang w:val="et-EE"/>
              </w:rPr>
            </w:pPr>
            <w:r w:rsidRPr="009C2F9E">
              <w:rPr>
                <w:rFonts w:ascii="Arial" w:hAnsi="Arial" w:cs="Arial"/>
                <w:sz w:val="20"/>
                <w:szCs w:val="20"/>
                <w:lang w:val="et-EE"/>
              </w:rPr>
              <w:t>2027</w:t>
            </w:r>
          </w:p>
        </w:tc>
        <w:tc>
          <w:tcPr>
            <w:tcW w:w="1576" w:type="dxa"/>
            <w:gridSpan w:val="4"/>
          </w:tcPr>
          <w:p w14:paraId="4535F66D" w14:textId="11FE27EB" w:rsidR="008E3B53" w:rsidRPr="009C2F9E" w:rsidRDefault="008E3B53">
            <w:pPr>
              <w:rPr>
                <w:rFonts w:ascii="Arial" w:hAnsi="Arial" w:cs="Arial"/>
                <w:sz w:val="20"/>
                <w:szCs w:val="20"/>
                <w:lang w:val="et-EE"/>
              </w:rPr>
            </w:pPr>
            <w:r w:rsidRPr="009C2F9E">
              <w:rPr>
                <w:rFonts w:ascii="Arial" w:hAnsi="Arial" w:cs="Arial"/>
                <w:sz w:val="20"/>
                <w:szCs w:val="20"/>
                <w:lang w:val="et-EE"/>
              </w:rPr>
              <w:t>2028</w:t>
            </w:r>
          </w:p>
        </w:tc>
        <w:tc>
          <w:tcPr>
            <w:tcW w:w="1506" w:type="dxa"/>
            <w:gridSpan w:val="2"/>
          </w:tcPr>
          <w:p w14:paraId="59107C38" w14:textId="23EEA58F" w:rsidR="008E3B53" w:rsidRPr="009C2F9E" w:rsidRDefault="008E3B53">
            <w:pPr>
              <w:rPr>
                <w:rFonts w:ascii="Arial" w:hAnsi="Arial" w:cs="Arial"/>
                <w:sz w:val="20"/>
                <w:szCs w:val="20"/>
                <w:lang w:val="et-EE"/>
              </w:rPr>
            </w:pPr>
            <w:r w:rsidRPr="009C2F9E">
              <w:rPr>
                <w:rFonts w:ascii="Arial" w:hAnsi="Arial" w:cs="Arial"/>
                <w:sz w:val="20"/>
                <w:szCs w:val="20"/>
                <w:lang w:val="et-EE"/>
              </w:rPr>
              <w:t>2029</w:t>
            </w:r>
          </w:p>
        </w:tc>
      </w:tr>
      <w:tr w:rsidR="008E3B53" w:rsidRPr="007B3179" w14:paraId="5BBE9E97" w14:textId="729A7104" w:rsidTr="00005877">
        <w:trPr>
          <w:trHeight w:val="301"/>
        </w:trPr>
        <w:tc>
          <w:tcPr>
            <w:tcW w:w="2338" w:type="dxa"/>
            <w:gridSpan w:val="2"/>
            <w:vMerge/>
            <w:tcBorders>
              <w:right w:val="nil"/>
            </w:tcBorders>
          </w:tcPr>
          <w:p w14:paraId="34B769C3" w14:textId="77777777" w:rsidR="008E3B53" w:rsidRPr="009C2F9E" w:rsidRDefault="008E3B53">
            <w:pPr>
              <w:rPr>
                <w:rFonts w:ascii="Arial" w:hAnsi="Arial" w:cs="Arial"/>
                <w:sz w:val="20"/>
                <w:szCs w:val="20"/>
                <w:lang w:val="et-EE"/>
              </w:rPr>
            </w:pPr>
          </w:p>
        </w:tc>
        <w:tc>
          <w:tcPr>
            <w:tcW w:w="1574" w:type="dxa"/>
            <w:vMerge/>
            <w:tcBorders>
              <w:left w:val="nil"/>
            </w:tcBorders>
          </w:tcPr>
          <w:p w14:paraId="7B61386D" w14:textId="562D2551" w:rsidR="008E3B53" w:rsidRPr="009C2F9E" w:rsidRDefault="008E3B53">
            <w:pPr>
              <w:rPr>
                <w:rFonts w:ascii="Arial" w:hAnsi="Arial" w:cs="Arial"/>
                <w:sz w:val="20"/>
                <w:szCs w:val="20"/>
                <w:lang w:val="et-EE"/>
              </w:rPr>
            </w:pPr>
          </w:p>
        </w:tc>
        <w:tc>
          <w:tcPr>
            <w:tcW w:w="1541" w:type="dxa"/>
          </w:tcPr>
          <w:p w14:paraId="7F43803F" w14:textId="4F4826C7" w:rsidR="008E3B53" w:rsidRPr="009C2F9E" w:rsidRDefault="008E3B53">
            <w:pPr>
              <w:rPr>
                <w:rFonts w:ascii="Arial" w:hAnsi="Arial" w:cs="Arial"/>
                <w:sz w:val="20"/>
                <w:szCs w:val="20"/>
                <w:lang w:val="et-EE"/>
              </w:rPr>
            </w:pPr>
            <w:r w:rsidRPr="009C2F9E">
              <w:rPr>
                <w:rFonts w:ascii="Arial" w:hAnsi="Arial" w:cs="Arial"/>
                <w:sz w:val="20"/>
                <w:szCs w:val="20"/>
                <w:lang w:val="et-EE"/>
              </w:rPr>
              <w:t>Eesmärk</w:t>
            </w:r>
          </w:p>
        </w:tc>
        <w:tc>
          <w:tcPr>
            <w:tcW w:w="1668" w:type="dxa"/>
            <w:gridSpan w:val="3"/>
          </w:tcPr>
          <w:p w14:paraId="3F805027" w14:textId="1223EDFC" w:rsidR="008E3B53" w:rsidRPr="009C2F9E" w:rsidRDefault="008E3B53">
            <w:pPr>
              <w:rPr>
                <w:rFonts w:ascii="Arial" w:hAnsi="Arial" w:cs="Arial"/>
                <w:sz w:val="20"/>
                <w:szCs w:val="20"/>
                <w:lang w:val="et-EE"/>
              </w:rPr>
            </w:pPr>
            <w:r w:rsidRPr="009C2F9E">
              <w:rPr>
                <w:rFonts w:ascii="Arial" w:hAnsi="Arial" w:cs="Arial"/>
                <w:sz w:val="20"/>
                <w:szCs w:val="20"/>
                <w:lang w:val="et-EE"/>
              </w:rPr>
              <w:t>Eesmärk</w:t>
            </w:r>
          </w:p>
        </w:tc>
        <w:tc>
          <w:tcPr>
            <w:tcW w:w="1576" w:type="dxa"/>
            <w:gridSpan w:val="4"/>
          </w:tcPr>
          <w:p w14:paraId="68F8A5ED" w14:textId="6D47C1A2" w:rsidR="008E3B53" w:rsidRPr="009C2F9E" w:rsidRDefault="008E3B53">
            <w:pPr>
              <w:rPr>
                <w:rFonts w:ascii="Arial" w:hAnsi="Arial" w:cs="Arial"/>
                <w:sz w:val="20"/>
                <w:szCs w:val="20"/>
                <w:lang w:val="et-EE"/>
              </w:rPr>
            </w:pPr>
            <w:r w:rsidRPr="009C2F9E">
              <w:rPr>
                <w:rFonts w:ascii="Arial" w:hAnsi="Arial" w:cs="Arial"/>
                <w:sz w:val="20"/>
                <w:szCs w:val="20"/>
                <w:lang w:val="et-EE"/>
              </w:rPr>
              <w:t>Eesmärk</w:t>
            </w:r>
          </w:p>
        </w:tc>
        <w:tc>
          <w:tcPr>
            <w:tcW w:w="1506" w:type="dxa"/>
            <w:gridSpan w:val="2"/>
          </w:tcPr>
          <w:p w14:paraId="29EE8AC9" w14:textId="0E75B01C" w:rsidR="008E3B53" w:rsidRPr="009C2F9E" w:rsidRDefault="008E3B53">
            <w:pPr>
              <w:rPr>
                <w:rFonts w:ascii="Arial" w:hAnsi="Arial" w:cs="Arial"/>
                <w:sz w:val="20"/>
                <w:szCs w:val="20"/>
                <w:lang w:val="et-EE"/>
              </w:rPr>
            </w:pPr>
            <w:r w:rsidRPr="009C2F9E">
              <w:rPr>
                <w:rFonts w:ascii="Arial" w:hAnsi="Arial" w:cs="Arial"/>
                <w:sz w:val="20"/>
                <w:szCs w:val="20"/>
                <w:lang w:val="et-EE"/>
              </w:rPr>
              <w:t>Eesmärk</w:t>
            </w:r>
          </w:p>
        </w:tc>
      </w:tr>
      <w:tr w:rsidR="007804F7" w:rsidRPr="007B3179" w14:paraId="1719C75C" w14:textId="10DF45D5" w:rsidTr="00005877">
        <w:trPr>
          <w:trHeight w:val="276"/>
        </w:trPr>
        <w:tc>
          <w:tcPr>
            <w:tcW w:w="3912" w:type="dxa"/>
            <w:gridSpan w:val="3"/>
          </w:tcPr>
          <w:p w14:paraId="2FD646A9" w14:textId="313A8A1B" w:rsidR="007804F7" w:rsidRPr="009C2F9E" w:rsidRDefault="007804F7">
            <w:pPr>
              <w:rPr>
                <w:rFonts w:ascii="Arial" w:hAnsi="Arial" w:cs="Arial"/>
                <w:sz w:val="20"/>
                <w:szCs w:val="20"/>
                <w:lang w:val="et-EE"/>
              </w:rPr>
            </w:pPr>
            <w:r w:rsidRPr="009C2F9E">
              <w:rPr>
                <w:rFonts w:ascii="Arial" w:hAnsi="Arial" w:cs="Arial"/>
                <w:sz w:val="20"/>
                <w:szCs w:val="20"/>
                <w:lang w:val="et-EE"/>
              </w:rPr>
              <w:t xml:space="preserve">2.1.1 </w:t>
            </w:r>
            <w:r w:rsidR="008646BD" w:rsidRPr="009C2F9E">
              <w:rPr>
                <w:rFonts w:ascii="Arial" w:hAnsi="Arial" w:cs="Arial"/>
                <w:sz w:val="20"/>
                <w:szCs w:val="20"/>
                <w:lang w:val="et-EE"/>
              </w:rPr>
              <w:t xml:space="preserve">Haigla </w:t>
            </w:r>
            <w:r w:rsidR="009C5240" w:rsidRPr="009C2F9E">
              <w:rPr>
                <w:rFonts w:ascii="Arial" w:hAnsi="Arial" w:cs="Arial"/>
                <w:sz w:val="20"/>
                <w:szCs w:val="20"/>
                <w:lang w:val="et-EE"/>
              </w:rPr>
              <w:t>koridoride remont</w:t>
            </w:r>
          </w:p>
        </w:tc>
        <w:tc>
          <w:tcPr>
            <w:tcW w:w="1541" w:type="dxa"/>
          </w:tcPr>
          <w:p w14:paraId="48A1C77B" w14:textId="42E0F48A" w:rsidR="007804F7" w:rsidRPr="009C2F9E" w:rsidRDefault="00795A82">
            <w:pPr>
              <w:rPr>
                <w:rFonts w:ascii="Arial" w:hAnsi="Arial" w:cs="Arial"/>
                <w:sz w:val="20"/>
                <w:szCs w:val="20"/>
                <w:lang w:val="et-EE"/>
              </w:rPr>
            </w:pPr>
            <w:r w:rsidRPr="009C2F9E">
              <w:rPr>
                <w:rFonts w:ascii="Arial" w:hAnsi="Arial" w:cs="Arial"/>
                <w:sz w:val="20"/>
                <w:szCs w:val="20"/>
                <w:lang w:val="et-EE"/>
              </w:rPr>
              <w:t>40</w:t>
            </w:r>
          </w:p>
        </w:tc>
        <w:tc>
          <w:tcPr>
            <w:tcW w:w="1668" w:type="dxa"/>
            <w:gridSpan w:val="3"/>
          </w:tcPr>
          <w:p w14:paraId="21770AB9" w14:textId="51ED8FFE" w:rsidR="007804F7" w:rsidRPr="009C2F9E" w:rsidRDefault="00795A82">
            <w:pPr>
              <w:rPr>
                <w:rFonts w:ascii="Arial" w:hAnsi="Arial" w:cs="Arial"/>
                <w:sz w:val="20"/>
                <w:szCs w:val="20"/>
                <w:lang w:val="et-EE"/>
              </w:rPr>
            </w:pPr>
            <w:r w:rsidRPr="009C2F9E">
              <w:rPr>
                <w:rFonts w:ascii="Arial" w:hAnsi="Arial" w:cs="Arial"/>
                <w:sz w:val="20"/>
                <w:szCs w:val="20"/>
                <w:lang w:val="et-EE"/>
              </w:rPr>
              <w:t>30</w:t>
            </w:r>
          </w:p>
        </w:tc>
        <w:tc>
          <w:tcPr>
            <w:tcW w:w="1576" w:type="dxa"/>
            <w:gridSpan w:val="4"/>
          </w:tcPr>
          <w:p w14:paraId="70553E9A" w14:textId="6BA14EE2" w:rsidR="007804F7" w:rsidRPr="009C2F9E" w:rsidRDefault="007804F7">
            <w:pPr>
              <w:rPr>
                <w:rFonts w:ascii="Arial" w:hAnsi="Arial" w:cs="Arial"/>
                <w:sz w:val="20"/>
                <w:szCs w:val="20"/>
                <w:lang w:val="et-EE"/>
              </w:rPr>
            </w:pPr>
            <w:r w:rsidRPr="009C2F9E">
              <w:rPr>
                <w:rFonts w:ascii="Arial" w:hAnsi="Arial" w:cs="Arial"/>
                <w:sz w:val="20"/>
                <w:szCs w:val="20"/>
                <w:lang w:val="et-EE"/>
              </w:rPr>
              <w:t>0</w:t>
            </w:r>
          </w:p>
        </w:tc>
        <w:tc>
          <w:tcPr>
            <w:tcW w:w="1506" w:type="dxa"/>
            <w:gridSpan w:val="2"/>
          </w:tcPr>
          <w:p w14:paraId="6086BBD7" w14:textId="265C1EE0" w:rsidR="007804F7" w:rsidRPr="009C2F9E" w:rsidRDefault="007804F7">
            <w:pPr>
              <w:rPr>
                <w:rFonts w:ascii="Arial" w:hAnsi="Arial" w:cs="Arial"/>
                <w:sz w:val="20"/>
                <w:szCs w:val="20"/>
                <w:lang w:val="et-EE"/>
              </w:rPr>
            </w:pPr>
            <w:r w:rsidRPr="009C2F9E">
              <w:rPr>
                <w:rFonts w:ascii="Arial" w:hAnsi="Arial" w:cs="Arial"/>
                <w:sz w:val="20"/>
                <w:szCs w:val="20"/>
                <w:lang w:val="et-EE"/>
              </w:rPr>
              <w:t>0</w:t>
            </w:r>
          </w:p>
        </w:tc>
      </w:tr>
      <w:tr w:rsidR="00B24265" w:rsidRPr="007B3179" w14:paraId="6AEDF148" w14:textId="19C2A1C5" w:rsidTr="00005877">
        <w:trPr>
          <w:trHeight w:val="276"/>
        </w:trPr>
        <w:tc>
          <w:tcPr>
            <w:tcW w:w="3912" w:type="dxa"/>
            <w:gridSpan w:val="3"/>
          </w:tcPr>
          <w:p w14:paraId="524CD16E" w14:textId="79192922" w:rsidR="00B24265" w:rsidRPr="009C2F9E" w:rsidRDefault="00B24265" w:rsidP="0029399B">
            <w:pPr>
              <w:rPr>
                <w:rFonts w:ascii="Arial" w:hAnsi="Arial" w:cs="Arial"/>
                <w:sz w:val="20"/>
                <w:szCs w:val="20"/>
                <w:lang w:val="et-EE"/>
              </w:rPr>
            </w:pPr>
            <w:r w:rsidRPr="009C2F9E">
              <w:rPr>
                <w:rFonts w:ascii="Arial" w:hAnsi="Arial" w:cs="Arial"/>
                <w:sz w:val="20"/>
                <w:szCs w:val="20"/>
                <w:lang w:val="et-EE"/>
              </w:rPr>
              <w:t>2.1.2 Elektrisüsteemi kaasajastamine- peakilbi vahetus</w:t>
            </w:r>
          </w:p>
        </w:tc>
        <w:tc>
          <w:tcPr>
            <w:tcW w:w="1541" w:type="dxa"/>
          </w:tcPr>
          <w:p w14:paraId="5AD085BE" w14:textId="708D5CA6" w:rsidR="00B24265" w:rsidRPr="009C2F9E" w:rsidRDefault="0029399B">
            <w:pPr>
              <w:rPr>
                <w:rFonts w:ascii="Arial" w:hAnsi="Arial" w:cs="Arial"/>
                <w:sz w:val="20"/>
                <w:szCs w:val="20"/>
                <w:lang w:val="et-EE"/>
              </w:rPr>
            </w:pPr>
            <w:r w:rsidRPr="009C2F9E">
              <w:rPr>
                <w:rFonts w:ascii="Arial" w:hAnsi="Arial" w:cs="Arial"/>
                <w:sz w:val="20"/>
                <w:szCs w:val="20"/>
                <w:lang w:val="et-EE"/>
              </w:rPr>
              <w:t>80</w:t>
            </w:r>
          </w:p>
        </w:tc>
        <w:tc>
          <w:tcPr>
            <w:tcW w:w="1668" w:type="dxa"/>
            <w:gridSpan w:val="3"/>
          </w:tcPr>
          <w:p w14:paraId="4B5751BC" w14:textId="6DB27F0D" w:rsidR="00B24265" w:rsidRPr="009C2F9E" w:rsidRDefault="00B24265">
            <w:pPr>
              <w:rPr>
                <w:rFonts w:ascii="Arial" w:hAnsi="Arial" w:cs="Arial"/>
                <w:sz w:val="20"/>
                <w:szCs w:val="20"/>
                <w:lang w:val="et-EE"/>
              </w:rPr>
            </w:pPr>
            <w:r w:rsidRPr="009C2F9E">
              <w:rPr>
                <w:rFonts w:ascii="Arial" w:hAnsi="Arial" w:cs="Arial"/>
                <w:sz w:val="20"/>
                <w:szCs w:val="20"/>
                <w:lang w:val="et-EE"/>
              </w:rPr>
              <w:t>0</w:t>
            </w:r>
          </w:p>
        </w:tc>
        <w:tc>
          <w:tcPr>
            <w:tcW w:w="1576" w:type="dxa"/>
            <w:gridSpan w:val="4"/>
          </w:tcPr>
          <w:p w14:paraId="4AB9BDEB" w14:textId="73C114D6" w:rsidR="00B24265" w:rsidRPr="009C2F9E" w:rsidRDefault="00B24265">
            <w:pPr>
              <w:rPr>
                <w:rFonts w:ascii="Arial" w:hAnsi="Arial" w:cs="Arial"/>
                <w:sz w:val="20"/>
                <w:szCs w:val="20"/>
                <w:lang w:val="et-EE"/>
              </w:rPr>
            </w:pPr>
            <w:r w:rsidRPr="009C2F9E">
              <w:rPr>
                <w:rFonts w:ascii="Arial" w:hAnsi="Arial" w:cs="Arial"/>
                <w:sz w:val="20"/>
                <w:szCs w:val="20"/>
                <w:lang w:val="et-EE"/>
              </w:rPr>
              <w:t>0</w:t>
            </w:r>
          </w:p>
        </w:tc>
        <w:tc>
          <w:tcPr>
            <w:tcW w:w="1506" w:type="dxa"/>
            <w:gridSpan w:val="2"/>
          </w:tcPr>
          <w:p w14:paraId="5AC4B956" w14:textId="514948C2" w:rsidR="00B24265" w:rsidRPr="009C2F9E" w:rsidRDefault="00B24265">
            <w:pPr>
              <w:rPr>
                <w:rFonts w:ascii="Arial" w:hAnsi="Arial" w:cs="Arial"/>
                <w:sz w:val="20"/>
                <w:szCs w:val="20"/>
                <w:lang w:val="et-EE"/>
              </w:rPr>
            </w:pPr>
            <w:r w:rsidRPr="009C2F9E">
              <w:rPr>
                <w:rFonts w:ascii="Arial" w:hAnsi="Arial" w:cs="Arial"/>
                <w:sz w:val="20"/>
                <w:szCs w:val="20"/>
                <w:lang w:val="et-EE"/>
              </w:rPr>
              <w:t>0</w:t>
            </w:r>
          </w:p>
        </w:tc>
      </w:tr>
      <w:tr w:rsidR="0029399B" w:rsidRPr="007B3179" w14:paraId="70F3C91F" w14:textId="57C63DE6" w:rsidTr="00005877">
        <w:trPr>
          <w:trHeight w:val="276"/>
        </w:trPr>
        <w:tc>
          <w:tcPr>
            <w:tcW w:w="3912" w:type="dxa"/>
            <w:gridSpan w:val="3"/>
          </w:tcPr>
          <w:p w14:paraId="333B1F06" w14:textId="1F434D37" w:rsidR="0029399B" w:rsidRPr="009C2F9E" w:rsidRDefault="0029399B" w:rsidP="0029399B">
            <w:pPr>
              <w:rPr>
                <w:rFonts w:ascii="Arial" w:hAnsi="Arial" w:cs="Arial"/>
                <w:sz w:val="20"/>
                <w:szCs w:val="20"/>
                <w:lang w:val="et-EE"/>
              </w:rPr>
            </w:pPr>
            <w:r w:rsidRPr="009C2F9E">
              <w:rPr>
                <w:rFonts w:ascii="Arial" w:hAnsi="Arial" w:cs="Arial"/>
                <w:sz w:val="20"/>
                <w:szCs w:val="20"/>
                <w:lang w:val="et-EE"/>
              </w:rPr>
              <w:t>2.1.3 Päästeameti ettekirjutuste täitmine</w:t>
            </w:r>
          </w:p>
        </w:tc>
        <w:tc>
          <w:tcPr>
            <w:tcW w:w="1541" w:type="dxa"/>
          </w:tcPr>
          <w:p w14:paraId="224673E7" w14:textId="507E432B" w:rsidR="0029399B" w:rsidRPr="009C2F9E" w:rsidRDefault="00B07B9A">
            <w:pPr>
              <w:rPr>
                <w:rFonts w:ascii="Arial" w:hAnsi="Arial" w:cs="Arial"/>
                <w:sz w:val="20"/>
                <w:szCs w:val="20"/>
                <w:lang w:val="et-EE"/>
              </w:rPr>
            </w:pPr>
            <w:r w:rsidRPr="009C2F9E">
              <w:rPr>
                <w:rFonts w:ascii="Arial" w:hAnsi="Arial" w:cs="Arial"/>
                <w:sz w:val="20"/>
                <w:szCs w:val="20"/>
                <w:lang w:val="et-EE"/>
              </w:rPr>
              <w:t>30</w:t>
            </w:r>
          </w:p>
        </w:tc>
        <w:tc>
          <w:tcPr>
            <w:tcW w:w="1668" w:type="dxa"/>
            <w:gridSpan w:val="3"/>
          </w:tcPr>
          <w:p w14:paraId="74BACEB1" w14:textId="21A384DB" w:rsidR="0029399B" w:rsidRPr="009C2F9E" w:rsidRDefault="0029399B">
            <w:pPr>
              <w:rPr>
                <w:rFonts w:ascii="Arial" w:hAnsi="Arial" w:cs="Arial"/>
                <w:sz w:val="20"/>
                <w:szCs w:val="20"/>
                <w:lang w:val="et-EE"/>
              </w:rPr>
            </w:pPr>
            <w:r w:rsidRPr="009C2F9E">
              <w:rPr>
                <w:rFonts w:ascii="Arial" w:hAnsi="Arial" w:cs="Arial"/>
                <w:sz w:val="20"/>
                <w:szCs w:val="20"/>
                <w:lang w:val="et-EE"/>
              </w:rPr>
              <w:t>0</w:t>
            </w:r>
          </w:p>
        </w:tc>
        <w:tc>
          <w:tcPr>
            <w:tcW w:w="1576" w:type="dxa"/>
            <w:gridSpan w:val="4"/>
          </w:tcPr>
          <w:p w14:paraId="3FFDFE41" w14:textId="192C791D" w:rsidR="0029399B" w:rsidRPr="009C2F9E" w:rsidRDefault="0029399B">
            <w:pPr>
              <w:rPr>
                <w:rFonts w:ascii="Arial" w:hAnsi="Arial" w:cs="Arial"/>
                <w:sz w:val="20"/>
                <w:szCs w:val="20"/>
                <w:lang w:val="et-EE"/>
              </w:rPr>
            </w:pPr>
            <w:r w:rsidRPr="009C2F9E">
              <w:rPr>
                <w:rFonts w:ascii="Arial" w:hAnsi="Arial" w:cs="Arial"/>
                <w:sz w:val="20"/>
                <w:szCs w:val="20"/>
                <w:lang w:val="et-EE"/>
              </w:rPr>
              <w:t>0</w:t>
            </w:r>
          </w:p>
        </w:tc>
        <w:tc>
          <w:tcPr>
            <w:tcW w:w="1506" w:type="dxa"/>
            <w:gridSpan w:val="2"/>
          </w:tcPr>
          <w:p w14:paraId="6B418CFA" w14:textId="5A2EFFD0" w:rsidR="0029399B" w:rsidRPr="009C2F9E" w:rsidRDefault="0029399B">
            <w:pPr>
              <w:rPr>
                <w:rFonts w:ascii="Arial" w:hAnsi="Arial" w:cs="Arial"/>
                <w:sz w:val="20"/>
                <w:szCs w:val="20"/>
                <w:lang w:val="et-EE"/>
              </w:rPr>
            </w:pPr>
            <w:r w:rsidRPr="009C2F9E">
              <w:rPr>
                <w:rFonts w:ascii="Arial" w:hAnsi="Arial" w:cs="Arial"/>
                <w:sz w:val="20"/>
                <w:szCs w:val="20"/>
                <w:lang w:val="et-EE"/>
              </w:rPr>
              <w:t>0</w:t>
            </w:r>
          </w:p>
        </w:tc>
      </w:tr>
      <w:tr w:rsidR="00C4737B" w:rsidRPr="007B3179" w14:paraId="572D9F34" w14:textId="2B641874" w:rsidTr="00005877">
        <w:trPr>
          <w:trHeight w:val="276"/>
        </w:trPr>
        <w:tc>
          <w:tcPr>
            <w:tcW w:w="3912" w:type="dxa"/>
            <w:gridSpan w:val="3"/>
          </w:tcPr>
          <w:p w14:paraId="1DE7D5B8" w14:textId="1AE55AA6" w:rsidR="00C4737B" w:rsidRPr="009C2F9E" w:rsidRDefault="00C4737B">
            <w:pPr>
              <w:rPr>
                <w:rFonts w:ascii="Arial" w:hAnsi="Arial" w:cs="Arial"/>
                <w:sz w:val="20"/>
                <w:szCs w:val="20"/>
                <w:lang w:val="et-EE"/>
              </w:rPr>
            </w:pPr>
            <w:r w:rsidRPr="009C2F9E">
              <w:rPr>
                <w:rFonts w:ascii="Arial" w:hAnsi="Arial" w:cs="Arial"/>
                <w:sz w:val="20"/>
                <w:szCs w:val="20"/>
                <w:lang w:val="et-EE"/>
              </w:rPr>
              <w:t>2.1.4 A-korpuse katuse remont</w:t>
            </w:r>
          </w:p>
        </w:tc>
        <w:tc>
          <w:tcPr>
            <w:tcW w:w="1541" w:type="dxa"/>
          </w:tcPr>
          <w:p w14:paraId="6064969D" w14:textId="7593CA2C" w:rsidR="00C4737B" w:rsidRPr="009C2F9E" w:rsidRDefault="005474E3">
            <w:pPr>
              <w:rPr>
                <w:rFonts w:ascii="Arial" w:hAnsi="Arial" w:cs="Arial"/>
                <w:sz w:val="20"/>
                <w:szCs w:val="20"/>
                <w:lang w:val="et-EE"/>
              </w:rPr>
            </w:pPr>
            <w:r w:rsidRPr="009C2F9E">
              <w:rPr>
                <w:rFonts w:ascii="Arial" w:hAnsi="Arial" w:cs="Arial"/>
                <w:sz w:val="20"/>
                <w:szCs w:val="20"/>
                <w:lang w:val="et-EE"/>
              </w:rPr>
              <w:t>0</w:t>
            </w:r>
          </w:p>
        </w:tc>
        <w:tc>
          <w:tcPr>
            <w:tcW w:w="1668" w:type="dxa"/>
            <w:gridSpan w:val="3"/>
          </w:tcPr>
          <w:p w14:paraId="2F8C2641" w14:textId="5F60C540" w:rsidR="00C4737B" w:rsidRPr="009C2F9E" w:rsidRDefault="00B07B9A">
            <w:pPr>
              <w:rPr>
                <w:rFonts w:ascii="Arial" w:hAnsi="Arial" w:cs="Arial"/>
                <w:sz w:val="20"/>
                <w:szCs w:val="20"/>
                <w:lang w:val="et-EE"/>
              </w:rPr>
            </w:pPr>
            <w:r w:rsidRPr="009C2F9E">
              <w:rPr>
                <w:rFonts w:ascii="Arial" w:hAnsi="Arial" w:cs="Arial"/>
                <w:sz w:val="20"/>
                <w:szCs w:val="20"/>
                <w:lang w:val="et-EE"/>
              </w:rPr>
              <w:t>50</w:t>
            </w:r>
          </w:p>
        </w:tc>
        <w:tc>
          <w:tcPr>
            <w:tcW w:w="1576" w:type="dxa"/>
            <w:gridSpan w:val="4"/>
          </w:tcPr>
          <w:p w14:paraId="2E360220" w14:textId="00240256" w:rsidR="00C4737B" w:rsidRPr="009C2F9E" w:rsidRDefault="00C4737B">
            <w:pPr>
              <w:rPr>
                <w:rFonts w:ascii="Arial" w:hAnsi="Arial" w:cs="Arial"/>
                <w:sz w:val="20"/>
                <w:szCs w:val="20"/>
                <w:lang w:val="et-EE"/>
              </w:rPr>
            </w:pPr>
            <w:r w:rsidRPr="009C2F9E">
              <w:rPr>
                <w:rFonts w:ascii="Arial" w:hAnsi="Arial" w:cs="Arial"/>
                <w:sz w:val="20"/>
                <w:szCs w:val="20"/>
                <w:lang w:val="et-EE"/>
              </w:rPr>
              <w:t>0</w:t>
            </w:r>
          </w:p>
        </w:tc>
        <w:tc>
          <w:tcPr>
            <w:tcW w:w="1506" w:type="dxa"/>
            <w:gridSpan w:val="2"/>
          </w:tcPr>
          <w:p w14:paraId="3A0AE418" w14:textId="007A45DC" w:rsidR="00C4737B" w:rsidRPr="009C2F9E" w:rsidRDefault="00C4737B">
            <w:pPr>
              <w:rPr>
                <w:rFonts w:ascii="Arial" w:hAnsi="Arial" w:cs="Arial"/>
                <w:sz w:val="20"/>
                <w:szCs w:val="20"/>
                <w:lang w:val="et-EE"/>
              </w:rPr>
            </w:pPr>
            <w:r w:rsidRPr="009C2F9E">
              <w:rPr>
                <w:rFonts w:ascii="Arial" w:hAnsi="Arial" w:cs="Arial"/>
                <w:sz w:val="20"/>
                <w:szCs w:val="20"/>
                <w:lang w:val="et-EE"/>
              </w:rPr>
              <w:t>0</w:t>
            </w:r>
          </w:p>
        </w:tc>
      </w:tr>
      <w:tr w:rsidR="00E2242F" w:rsidRPr="007B3179" w14:paraId="02E640D6" w14:textId="02E92E4E" w:rsidTr="00005877">
        <w:trPr>
          <w:trHeight w:val="507"/>
        </w:trPr>
        <w:tc>
          <w:tcPr>
            <w:tcW w:w="3912" w:type="dxa"/>
            <w:gridSpan w:val="3"/>
          </w:tcPr>
          <w:p w14:paraId="277CE329" w14:textId="63DFB99A" w:rsidR="00E2242F" w:rsidRPr="009C2F9E" w:rsidRDefault="00E2242F" w:rsidP="00E2242F">
            <w:pPr>
              <w:rPr>
                <w:rFonts w:ascii="Arial" w:hAnsi="Arial" w:cs="Arial"/>
                <w:sz w:val="20"/>
                <w:szCs w:val="20"/>
                <w:lang w:val="et-EE"/>
              </w:rPr>
            </w:pPr>
            <w:r w:rsidRPr="009C2F9E">
              <w:rPr>
                <w:rFonts w:ascii="Arial" w:hAnsi="Arial" w:cs="Arial"/>
                <w:sz w:val="20"/>
                <w:szCs w:val="20"/>
                <w:lang w:val="et-EE"/>
              </w:rPr>
              <w:t xml:space="preserve">2.1.5 EMO kaasajastamine </w:t>
            </w:r>
          </w:p>
        </w:tc>
        <w:tc>
          <w:tcPr>
            <w:tcW w:w="1541" w:type="dxa"/>
          </w:tcPr>
          <w:p w14:paraId="3FD3759E" w14:textId="7EEBBDF8" w:rsidR="00E2242F" w:rsidRPr="009C2F9E" w:rsidRDefault="00E2242F" w:rsidP="0012341C">
            <w:pPr>
              <w:rPr>
                <w:rFonts w:ascii="Arial" w:hAnsi="Arial" w:cs="Arial"/>
                <w:sz w:val="20"/>
                <w:szCs w:val="20"/>
                <w:lang w:val="et-EE"/>
              </w:rPr>
            </w:pPr>
            <w:r w:rsidRPr="009C2F9E">
              <w:rPr>
                <w:rFonts w:ascii="Arial" w:hAnsi="Arial" w:cs="Arial"/>
                <w:sz w:val="20"/>
                <w:szCs w:val="20"/>
                <w:lang w:val="et-EE"/>
              </w:rPr>
              <w:t>40</w:t>
            </w:r>
          </w:p>
        </w:tc>
        <w:tc>
          <w:tcPr>
            <w:tcW w:w="1668" w:type="dxa"/>
            <w:gridSpan w:val="3"/>
          </w:tcPr>
          <w:p w14:paraId="63E8F608" w14:textId="51EE58DA" w:rsidR="00E2242F" w:rsidRPr="009C2F9E" w:rsidRDefault="00E2242F">
            <w:pPr>
              <w:rPr>
                <w:rFonts w:ascii="Arial" w:hAnsi="Arial" w:cs="Arial"/>
                <w:sz w:val="20"/>
                <w:szCs w:val="20"/>
                <w:lang w:val="et-EE"/>
              </w:rPr>
            </w:pPr>
            <w:r w:rsidRPr="009C2F9E">
              <w:rPr>
                <w:rFonts w:ascii="Arial" w:hAnsi="Arial" w:cs="Arial"/>
                <w:sz w:val="20"/>
                <w:szCs w:val="20"/>
                <w:lang w:val="et-EE"/>
              </w:rPr>
              <w:t>0</w:t>
            </w:r>
          </w:p>
        </w:tc>
        <w:tc>
          <w:tcPr>
            <w:tcW w:w="1576" w:type="dxa"/>
            <w:gridSpan w:val="4"/>
          </w:tcPr>
          <w:p w14:paraId="21755F32" w14:textId="3E8870A7" w:rsidR="00E2242F" w:rsidRPr="009C2F9E" w:rsidRDefault="00E2242F">
            <w:pPr>
              <w:rPr>
                <w:rFonts w:ascii="Arial" w:hAnsi="Arial" w:cs="Arial"/>
                <w:sz w:val="20"/>
                <w:szCs w:val="20"/>
                <w:lang w:val="et-EE"/>
              </w:rPr>
            </w:pPr>
            <w:r w:rsidRPr="009C2F9E">
              <w:rPr>
                <w:rFonts w:ascii="Arial" w:hAnsi="Arial" w:cs="Arial"/>
                <w:sz w:val="20"/>
                <w:szCs w:val="20"/>
                <w:lang w:val="et-EE"/>
              </w:rPr>
              <w:t>0</w:t>
            </w:r>
          </w:p>
        </w:tc>
        <w:tc>
          <w:tcPr>
            <w:tcW w:w="1506" w:type="dxa"/>
            <w:gridSpan w:val="2"/>
          </w:tcPr>
          <w:p w14:paraId="46A20535" w14:textId="13568A5E" w:rsidR="00E2242F" w:rsidRPr="009C2F9E" w:rsidRDefault="00E2242F">
            <w:pPr>
              <w:rPr>
                <w:rFonts w:ascii="Arial" w:hAnsi="Arial" w:cs="Arial"/>
                <w:sz w:val="20"/>
                <w:szCs w:val="20"/>
                <w:lang w:val="et-EE"/>
              </w:rPr>
            </w:pPr>
            <w:r w:rsidRPr="009C2F9E">
              <w:rPr>
                <w:rFonts w:ascii="Arial" w:hAnsi="Arial" w:cs="Arial"/>
                <w:sz w:val="20"/>
                <w:szCs w:val="20"/>
                <w:lang w:val="et-EE"/>
              </w:rPr>
              <w:t>0</w:t>
            </w:r>
          </w:p>
        </w:tc>
      </w:tr>
      <w:tr w:rsidR="004C2342" w:rsidRPr="007B3179" w14:paraId="63A5676D" w14:textId="18B136CA" w:rsidTr="00005877">
        <w:trPr>
          <w:trHeight w:val="276"/>
        </w:trPr>
        <w:tc>
          <w:tcPr>
            <w:tcW w:w="3912" w:type="dxa"/>
            <w:gridSpan w:val="3"/>
          </w:tcPr>
          <w:p w14:paraId="28523A18" w14:textId="47C00853" w:rsidR="004C2342" w:rsidRPr="009C2F9E" w:rsidRDefault="004C2342">
            <w:pPr>
              <w:rPr>
                <w:rFonts w:ascii="Arial" w:hAnsi="Arial" w:cs="Arial"/>
                <w:sz w:val="20"/>
                <w:szCs w:val="20"/>
                <w:lang w:val="et-EE"/>
              </w:rPr>
            </w:pPr>
            <w:r w:rsidRPr="009C2F9E">
              <w:rPr>
                <w:rFonts w:ascii="Arial" w:hAnsi="Arial" w:cs="Arial"/>
                <w:sz w:val="20"/>
                <w:szCs w:val="20"/>
                <w:lang w:val="et-EE"/>
              </w:rPr>
              <w:t xml:space="preserve">2.1.6 </w:t>
            </w:r>
            <w:bookmarkStart w:id="0" w:name="_Hlk205320800"/>
            <w:r w:rsidRPr="009C2F9E">
              <w:rPr>
                <w:rFonts w:ascii="Arial" w:hAnsi="Arial" w:cs="Arial"/>
                <w:sz w:val="20"/>
                <w:szCs w:val="20"/>
                <w:lang w:val="et-EE"/>
              </w:rPr>
              <w:t>Haigla küttesüsteemi ja vee- kanalisatsioonisüsteemi uuendamine</w:t>
            </w:r>
            <w:bookmarkEnd w:id="0"/>
          </w:p>
        </w:tc>
        <w:tc>
          <w:tcPr>
            <w:tcW w:w="1541" w:type="dxa"/>
          </w:tcPr>
          <w:p w14:paraId="253E9126" w14:textId="4D240278" w:rsidR="004C2342" w:rsidRPr="009C2F9E" w:rsidRDefault="004C2342">
            <w:pPr>
              <w:rPr>
                <w:rFonts w:ascii="Arial" w:hAnsi="Arial" w:cs="Arial"/>
                <w:sz w:val="20"/>
                <w:szCs w:val="20"/>
                <w:lang w:val="et-EE"/>
              </w:rPr>
            </w:pPr>
            <w:r w:rsidRPr="009C2F9E">
              <w:rPr>
                <w:rFonts w:ascii="Arial" w:hAnsi="Arial" w:cs="Arial"/>
                <w:sz w:val="20"/>
                <w:szCs w:val="20"/>
                <w:lang w:val="et-EE"/>
              </w:rPr>
              <w:t>30</w:t>
            </w:r>
          </w:p>
        </w:tc>
        <w:tc>
          <w:tcPr>
            <w:tcW w:w="1668" w:type="dxa"/>
            <w:gridSpan w:val="3"/>
          </w:tcPr>
          <w:p w14:paraId="4FA6E1D0" w14:textId="2DCE0593" w:rsidR="004C2342" w:rsidRPr="009C2F9E" w:rsidRDefault="004C2342">
            <w:pPr>
              <w:rPr>
                <w:rFonts w:ascii="Arial" w:hAnsi="Arial" w:cs="Arial"/>
                <w:sz w:val="20"/>
                <w:szCs w:val="20"/>
                <w:lang w:val="et-EE"/>
              </w:rPr>
            </w:pPr>
            <w:r w:rsidRPr="009C2F9E">
              <w:rPr>
                <w:rFonts w:ascii="Arial" w:hAnsi="Arial" w:cs="Arial"/>
                <w:sz w:val="20"/>
                <w:szCs w:val="20"/>
                <w:lang w:val="et-EE"/>
              </w:rPr>
              <w:t>30</w:t>
            </w:r>
          </w:p>
        </w:tc>
        <w:tc>
          <w:tcPr>
            <w:tcW w:w="1576" w:type="dxa"/>
            <w:gridSpan w:val="4"/>
          </w:tcPr>
          <w:p w14:paraId="27224DBC" w14:textId="51EC7304" w:rsidR="004C2342" w:rsidRPr="009C2F9E" w:rsidRDefault="004C2342">
            <w:pPr>
              <w:rPr>
                <w:rFonts w:ascii="Arial" w:hAnsi="Arial" w:cs="Arial"/>
                <w:sz w:val="20"/>
                <w:szCs w:val="20"/>
                <w:lang w:val="et-EE"/>
              </w:rPr>
            </w:pPr>
            <w:r w:rsidRPr="009C2F9E">
              <w:rPr>
                <w:rFonts w:ascii="Arial" w:hAnsi="Arial" w:cs="Arial"/>
                <w:sz w:val="20"/>
                <w:szCs w:val="20"/>
                <w:lang w:val="et-EE"/>
              </w:rPr>
              <w:t>20</w:t>
            </w:r>
          </w:p>
        </w:tc>
        <w:tc>
          <w:tcPr>
            <w:tcW w:w="1506" w:type="dxa"/>
            <w:gridSpan w:val="2"/>
          </w:tcPr>
          <w:p w14:paraId="618FA578" w14:textId="1D834D77" w:rsidR="004C2342" w:rsidRPr="009C2F9E" w:rsidRDefault="004C2342">
            <w:pPr>
              <w:rPr>
                <w:rFonts w:ascii="Arial" w:hAnsi="Arial" w:cs="Arial"/>
                <w:sz w:val="20"/>
                <w:szCs w:val="20"/>
                <w:lang w:val="et-EE"/>
              </w:rPr>
            </w:pPr>
            <w:r w:rsidRPr="009C2F9E">
              <w:rPr>
                <w:rFonts w:ascii="Arial" w:hAnsi="Arial" w:cs="Arial"/>
                <w:sz w:val="20"/>
                <w:szCs w:val="20"/>
                <w:lang w:val="et-EE"/>
              </w:rPr>
              <w:t>20</w:t>
            </w:r>
          </w:p>
        </w:tc>
      </w:tr>
      <w:tr w:rsidR="008B6309" w:rsidRPr="007B3179" w14:paraId="1C06F1E9" w14:textId="197B3D5A" w:rsidTr="00005877">
        <w:trPr>
          <w:trHeight w:val="276"/>
        </w:trPr>
        <w:tc>
          <w:tcPr>
            <w:tcW w:w="3912" w:type="dxa"/>
            <w:gridSpan w:val="3"/>
          </w:tcPr>
          <w:p w14:paraId="016BB4E2" w14:textId="51B60432" w:rsidR="008B6309" w:rsidRPr="009C2F9E" w:rsidRDefault="008B6309">
            <w:pPr>
              <w:rPr>
                <w:rFonts w:ascii="Arial" w:hAnsi="Arial" w:cs="Arial"/>
                <w:sz w:val="20"/>
                <w:szCs w:val="20"/>
                <w:lang w:val="et-EE"/>
              </w:rPr>
            </w:pPr>
            <w:r w:rsidRPr="009C2F9E">
              <w:rPr>
                <w:rFonts w:ascii="Arial" w:hAnsi="Arial" w:cs="Arial"/>
                <w:sz w:val="20"/>
                <w:szCs w:val="20"/>
                <w:lang w:val="et-EE"/>
              </w:rPr>
              <w:t>Tegevuseesmärk 2.2</w:t>
            </w:r>
          </w:p>
        </w:tc>
        <w:tc>
          <w:tcPr>
            <w:tcW w:w="6291" w:type="dxa"/>
            <w:gridSpan w:val="10"/>
          </w:tcPr>
          <w:p w14:paraId="27ED75CC" w14:textId="71E23280" w:rsidR="008B6309" w:rsidRPr="009C2F9E" w:rsidRDefault="008F31C5" w:rsidP="00072294">
            <w:pPr>
              <w:jc w:val="both"/>
              <w:rPr>
                <w:rFonts w:ascii="Arial" w:hAnsi="Arial" w:cs="Arial"/>
                <w:sz w:val="20"/>
                <w:szCs w:val="20"/>
                <w:lang w:val="et-EE"/>
              </w:rPr>
            </w:pPr>
            <w:r w:rsidRPr="009C2F9E">
              <w:rPr>
                <w:rFonts w:ascii="Arial" w:hAnsi="Arial" w:cs="Arial"/>
                <w:sz w:val="20"/>
                <w:szCs w:val="20"/>
                <w:lang w:val="et-EE"/>
              </w:rPr>
              <w:t>Teenuseosutamiseks vajalike meditsiini – ja muude</w:t>
            </w:r>
            <w:r w:rsidR="00C75F93" w:rsidRPr="009C2F9E">
              <w:rPr>
                <w:rFonts w:ascii="Arial" w:hAnsi="Arial" w:cs="Arial"/>
                <w:sz w:val="20"/>
                <w:szCs w:val="20"/>
                <w:lang w:val="et-EE"/>
              </w:rPr>
              <w:t>seadmete soetamine</w:t>
            </w:r>
          </w:p>
        </w:tc>
      </w:tr>
      <w:tr w:rsidR="00A1581C" w:rsidRPr="007B3179" w14:paraId="0B4589AB" w14:textId="69D22C24" w:rsidTr="00005877">
        <w:trPr>
          <w:trHeight w:val="276"/>
        </w:trPr>
        <w:tc>
          <w:tcPr>
            <w:tcW w:w="3912" w:type="dxa"/>
            <w:gridSpan w:val="3"/>
          </w:tcPr>
          <w:p w14:paraId="7C8B68EF" w14:textId="05D668D0" w:rsidR="00A1581C" w:rsidRPr="009C2F9E" w:rsidRDefault="00A1581C">
            <w:pPr>
              <w:rPr>
                <w:rFonts w:ascii="Arial" w:hAnsi="Arial" w:cs="Arial"/>
                <w:sz w:val="20"/>
                <w:szCs w:val="20"/>
                <w:lang w:val="et-EE"/>
              </w:rPr>
            </w:pPr>
            <w:r w:rsidRPr="009C2F9E">
              <w:rPr>
                <w:rFonts w:ascii="Arial" w:hAnsi="Arial" w:cs="Arial"/>
                <w:sz w:val="20"/>
                <w:szCs w:val="20"/>
                <w:lang w:val="et-EE"/>
              </w:rPr>
              <w:t>Eesmärgi algtase</w:t>
            </w:r>
          </w:p>
        </w:tc>
        <w:tc>
          <w:tcPr>
            <w:tcW w:w="3209" w:type="dxa"/>
            <w:gridSpan w:val="4"/>
          </w:tcPr>
          <w:p w14:paraId="34794184" w14:textId="3F67C758" w:rsidR="00A1581C" w:rsidRPr="009C2F9E" w:rsidRDefault="005A526F">
            <w:pPr>
              <w:rPr>
                <w:rFonts w:ascii="Arial" w:hAnsi="Arial" w:cs="Arial"/>
                <w:sz w:val="20"/>
                <w:szCs w:val="20"/>
                <w:lang w:val="et-EE"/>
              </w:rPr>
            </w:pPr>
            <w:r w:rsidRPr="009C2F9E">
              <w:rPr>
                <w:rFonts w:ascii="Arial" w:hAnsi="Arial" w:cs="Arial"/>
                <w:sz w:val="20"/>
                <w:szCs w:val="20"/>
                <w:lang w:val="et-EE"/>
              </w:rPr>
              <w:t>Soovitav lõpptase</w:t>
            </w:r>
          </w:p>
        </w:tc>
        <w:tc>
          <w:tcPr>
            <w:tcW w:w="3082" w:type="dxa"/>
            <w:gridSpan w:val="6"/>
          </w:tcPr>
          <w:p w14:paraId="3EF440E9" w14:textId="41DE98C4" w:rsidR="00A1581C" w:rsidRPr="009C2F9E" w:rsidRDefault="004A299D">
            <w:pPr>
              <w:rPr>
                <w:rFonts w:ascii="Arial" w:hAnsi="Arial" w:cs="Arial"/>
                <w:sz w:val="20"/>
                <w:szCs w:val="20"/>
                <w:lang w:val="et-EE"/>
              </w:rPr>
            </w:pPr>
            <w:r w:rsidRPr="009C2F9E">
              <w:rPr>
                <w:rFonts w:ascii="Arial" w:hAnsi="Arial" w:cs="Arial"/>
                <w:sz w:val="20"/>
                <w:szCs w:val="20"/>
                <w:lang w:val="et-EE"/>
              </w:rPr>
              <w:t>Seos arengukavaga</w:t>
            </w:r>
          </w:p>
        </w:tc>
      </w:tr>
      <w:tr w:rsidR="00874469" w:rsidRPr="007B3179" w14:paraId="1B4C4AF4" w14:textId="186208F3" w:rsidTr="00005877">
        <w:trPr>
          <w:trHeight w:val="276"/>
        </w:trPr>
        <w:tc>
          <w:tcPr>
            <w:tcW w:w="3912" w:type="dxa"/>
            <w:gridSpan w:val="3"/>
          </w:tcPr>
          <w:p w14:paraId="124FD287" w14:textId="722583F6" w:rsidR="00874469" w:rsidRPr="009C2F9E" w:rsidRDefault="00874469">
            <w:pPr>
              <w:rPr>
                <w:rFonts w:ascii="Arial" w:hAnsi="Arial" w:cs="Arial"/>
                <w:sz w:val="20"/>
                <w:szCs w:val="20"/>
                <w:lang w:val="et-EE"/>
              </w:rPr>
            </w:pPr>
            <w:r w:rsidRPr="009C2F9E">
              <w:rPr>
                <w:rFonts w:ascii="Arial" w:hAnsi="Arial" w:cs="Arial"/>
                <w:sz w:val="20"/>
                <w:szCs w:val="20"/>
                <w:lang w:val="et-EE"/>
              </w:rPr>
              <w:t>Olemasolevad seadmed vajavad uuendamist</w:t>
            </w:r>
          </w:p>
        </w:tc>
        <w:tc>
          <w:tcPr>
            <w:tcW w:w="3209" w:type="dxa"/>
            <w:gridSpan w:val="4"/>
          </w:tcPr>
          <w:p w14:paraId="3E35D340" w14:textId="5E1A2953" w:rsidR="00874469" w:rsidRPr="009C2F9E" w:rsidRDefault="005529B2">
            <w:pPr>
              <w:rPr>
                <w:rFonts w:ascii="Arial" w:hAnsi="Arial" w:cs="Arial"/>
                <w:sz w:val="20"/>
                <w:szCs w:val="20"/>
                <w:lang w:val="et-EE"/>
              </w:rPr>
            </w:pPr>
            <w:r w:rsidRPr="009C2F9E">
              <w:rPr>
                <w:rFonts w:ascii="Arial" w:hAnsi="Arial" w:cs="Arial"/>
                <w:sz w:val="20"/>
                <w:szCs w:val="20"/>
                <w:lang w:val="et-EE"/>
              </w:rPr>
              <w:t>Töökorras seadmed</w:t>
            </w:r>
          </w:p>
        </w:tc>
        <w:tc>
          <w:tcPr>
            <w:tcW w:w="3082" w:type="dxa"/>
            <w:gridSpan w:val="6"/>
          </w:tcPr>
          <w:p w14:paraId="03FE205B" w14:textId="3BDA2B7A" w:rsidR="00874469" w:rsidRPr="009C2F9E" w:rsidRDefault="005529B2">
            <w:pPr>
              <w:rPr>
                <w:rFonts w:ascii="Arial" w:hAnsi="Arial" w:cs="Arial"/>
                <w:sz w:val="20"/>
                <w:szCs w:val="20"/>
                <w:lang w:val="et-EE"/>
              </w:rPr>
            </w:pPr>
            <w:r w:rsidRPr="009C2F9E">
              <w:rPr>
                <w:rFonts w:ascii="Arial" w:hAnsi="Arial" w:cs="Arial"/>
                <w:sz w:val="20"/>
                <w:szCs w:val="20"/>
                <w:lang w:val="et-EE"/>
              </w:rPr>
              <w:t>Vastab arengukavale</w:t>
            </w:r>
          </w:p>
        </w:tc>
      </w:tr>
      <w:tr w:rsidR="00741939" w:rsidRPr="007B3179" w14:paraId="67C65014" w14:textId="2BA777B9" w:rsidTr="00005877">
        <w:trPr>
          <w:trHeight w:val="336"/>
        </w:trPr>
        <w:tc>
          <w:tcPr>
            <w:tcW w:w="3912" w:type="dxa"/>
            <w:gridSpan w:val="3"/>
            <w:vMerge w:val="restart"/>
          </w:tcPr>
          <w:p w14:paraId="19141E34" w14:textId="449D84B8" w:rsidR="00741939" w:rsidRPr="009C2F9E" w:rsidRDefault="00741939">
            <w:pPr>
              <w:rPr>
                <w:rFonts w:ascii="Arial" w:hAnsi="Arial" w:cs="Arial"/>
                <w:sz w:val="20"/>
                <w:szCs w:val="20"/>
                <w:lang w:val="et-EE"/>
              </w:rPr>
            </w:pPr>
            <w:r w:rsidRPr="009C2F9E">
              <w:rPr>
                <w:rFonts w:ascii="Arial" w:hAnsi="Arial" w:cs="Arial"/>
                <w:sz w:val="20"/>
                <w:szCs w:val="20"/>
                <w:lang w:val="et-EE"/>
              </w:rPr>
              <w:t>Tulemusindikaator</w:t>
            </w:r>
          </w:p>
        </w:tc>
        <w:tc>
          <w:tcPr>
            <w:tcW w:w="1541" w:type="dxa"/>
          </w:tcPr>
          <w:p w14:paraId="38851EBB" w14:textId="0DD9B076" w:rsidR="00741939" w:rsidRPr="009C2F9E" w:rsidRDefault="00741939">
            <w:pPr>
              <w:rPr>
                <w:rFonts w:ascii="Arial" w:hAnsi="Arial" w:cs="Arial"/>
                <w:sz w:val="20"/>
                <w:szCs w:val="20"/>
                <w:lang w:val="et-EE"/>
              </w:rPr>
            </w:pPr>
            <w:r w:rsidRPr="009C2F9E">
              <w:rPr>
                <w:rFonts w:ascii="Arial" w:hAnsi="Arial" w:cs="Arial"/>
                <w:sz w:val="20"/>
                <w:szCs w:val="20"/>
                <w:lang w:val="et-EE"/>
              </w:rPr>
              <w:t>2026</w:t>
            </w:r>
          </w:p>
        </w:tc>
        <w:tc>
          <w:tcPr>
            <w:tcW w:w="1668" w:type="dxa"/>
            <w:gridSpan w:val="3"/>
          </w:tcPr>
          <w:p w14:paraId="78EF46B9" w14:textId="4744883E" w:rsidR="00741939" w:rsidRPr="009C2F9E" w:rsidRDefault="00741939">
            <w:pPr>
              <w:rPr>
                <w:rFonts w:ascii="Arial" w:hAnsi="Arial" w:cs="Arial"/>
                <w:sz w:val="20"/>
                <w:szCs w:val="20"/>
                <w:lang w:val="et-EE"/>
              </w:rPr>
            </w:pPr>
            <w:r w:rsidRPr="009C2F9E">
              <w:rPr>
                <w:rFonts w:ascii="Arial" w:hAnsi="Arial" w:cs="Arial"/>
                <w:sz w:val="20"/>
                <w:szCs w:val="20"/>
                <w:lang w:val="et-EE"/>
              </w:rPr>
              <w:t>2027</w:t>
            </w:r>
          </w:p>
        </w:tc>
        <w:tc>
          <w:tcPr>
            <w:tcW w:w="1569" w:type="dxa"/>
            <w:gridSpan w:val="3"/>
          </w:tcPr>
          <w:p w14:paraId="223483E9" w14:textId="5D9073FF" w:rsidR="00741939" w:rsidRPr="009C2F9E" w:rsidRDefault="00741939">
            <w:pPr>
              <w:rPr>
                <w:rFonts w:ascii="Arial" w:hAnsi="Arial" w:cs="Arial"/>
                <w:sz w:val="20"/>
                <w:szCs w:val="20"/>
                <w:lang w:val="et-EE"/>
              </w:rPr>
            </w:pPr>
            <w:r w:rsidRPr="009C2F9E">
              <w:rPr>
                <w:rFonts w:ascii="Arial" w:hAnsi="Arial" w:cs="Arial"/>
                <w:sz w:val="20"/>
                <w:szCs w:val="20"/>
                <w:lang w:val="et-EE"/>
              </w:rPr>
              <w:t>2028</w:t>
            </w:r>
          </w:p>
        </w:tc>
        <w:tc>
          <w:tcPr>
            <w:tcW w:w="1513" w:type="dxa"/>
            <w:gridSpan w:val="3"/>
          </w:tcPr>
          <w:p w14:paraId="52A8ADC0" w14:textId="3A9C1556" w:rsidR="00741939" w:rsidRPr="009C2F9E" w:rsidRDefault="00741939">
            <w:pPr>
              <w:rPr>
                <w:rFonts w:ascii="Arial" w:hAnsi="Arial" w:cs="Arial"/>
                <w:sz w:val="20"/>
                <w:szCs w:val="20"/>
                <w:lang w:val="et-EE"/>
              </w:rPr>
            </w:pPr>
            <w:r w:rsidRPr="009C2F9E">
              <w:rPr>
                <w:rFonts w:ascii="Arial" w:hAnsi="Arial" w:cs="Arial"/>
                <w:sz w:val="20"/>
                <w:szCs w:val="20"/>
                <w:lang w:val="et-EE"/>
              </w:rPr>
              <w:t>2029</w:t>
            </w:r>
          </w:p>
        </w:tc>
      </w:tr>
      <w:tr w:rsidR="00741939" w:rsidRPr="007B3179" w14:paraId="7421B4E0" w14:textId="73C533EB" w:rsidTr="00005877">
        <w:trPr>
          <w:trHeight w:val="301"/>
        </w:trPr>
        <w:tc>
          <w:tcPr>
            <w:tcW w:w="3912" w:type="dxa"/>
            <w:gridSpan w:val="3"/>
            <w:vMerge/>
          </w:tcPr>
          <w:p w14:paraId="54344401" w14:textId="0597ADE7" w:rsidR="00741939" w:rsidRPr="009C2F9E" w:rsidRDefault="00741939">
            <w:pPr>
              <w:rPr>
                <w:rFonts w:ascii="Arial" w:hAnsi="Arial" w:cs="Arial"/>
                <w:sz w:val="20"/>
                <w:szCs w:val="20"/>
                <w:lang w:val="et-EE"/>
              </w:rPr>
            </w:pPr>
          </w:p>
        </w:tc>
        <w:tc>
          <w:tcPr>
            <w:tcW w:w="1541" w:type="dxa"/>
          </w:tcPr>
          <w:p w14:paraId="29D6FEC3" w14:textId="6B0C6DD0" w:rsidR="00741939" w:rsidRPr="009C2F9E" w:rsidRDefault="00741939">
            <w:pPr>
              <w:rPr>
                <w:rFonts w:ascii="Arial" w:hAnsi="Arial" w:cs="Arial"/>
                <w:sz w:val="20"/>
                <w:szCs w:val="20"/>
                <w:lang w:val="et-EE"/>
              </w:rPr>
            </w:pPr>
            <w:r w:rsidRPr="009C2F9E">
              <w:rPr>
                <w:rFonts w:ascii="Arial" w:hAnsi="Arial" w:cs="Arial"/>
                <w:sz w:val="20"/>
                <w:szCs w:val="20"/>
                <w:lang w:val="et-EE"/>
              </w:rPr>
              <w:t>Eesmärk</w:t>
            </w:r>
          </w:p>
        </w:tc>
        <w:tc>
          <w:tcPr>
            <w:tcW w:w="1668" w:type="dxa"/>
            <w:gridSpan w:val="3"/>
          </w:tcPr>
          <w:p w14:paraId="732A1B22" w14:textId="08B8A22B" w:rsidR="00741939" w:rsidRPr="009C2F9E" w:rsidRDefault="00741939">
            <w:pPr>
              <w:rPr>
                <w:rFonts w:ascii="Arial" w:hAnsi="Arial" w:cs="Arial"/>
                <w:sz w:val="20"/>
                <w:szCs w:val="20"/>
                <w:lang w:val="et-EE"/>
              </w:rPr>
            </w:pPr>
            <w:r w:rsidRPr="009C2F9E">
              <w:rPr>
                <w:rFonts w:ascii="Arial" w:hAnsi="Arial" w:cs="Arial"/>
                <w:sz w:val="20"/>
                <w:szCs w:val="20"/>
                <w:lang w:val="et-EE"/>
              </w:rPr>
              <w:t>Eesmärk</w:t>
            </w:r>
          </w:p>
        </w:tc>
        <w:tc>
          <w:tcPr>
            <w:tcW w:w="1569" w:type="dxa"/>
            <w:gridSpan w:val="3"/>
          </w:tcPr>
          <w:p w14:paraId="55134F78" w14:textId="07AFDFA8" w:rsidR="00741939" w:rsidRPr="009C2F9E" w:rsidRDefault="00741939">
            <w:pPr>
              <w:rPr>
                <w:rFonts w:ascii="Arial" w:hAnsi="Arial" w:cs="Arial"/>
                <w:sz w:val="20"/>
                <w:szCs w:val="20"/>
                <w:lang w:val="et-EE"/>
              </w:rPr>
            </w:pPr>
            <w:r w:rsidRPr="009C2F9E">
              <w:rPr>
                <w:rFonts w:ascii="Arial" w:hAnsi="Arial" w:cs="Arial"/>
                <w:sz w:val="20"/>
                <w:szCs w:val="20"/>
                <w:lang w:val="et-EE"/>
              </w:rPr>
              <w:t>Eesmärk</w:t>
            </w:r>
          </w:p>
        </w:tc>
        <w:tc>
          <w:tcPr>
            <w:tcW w:w="1513" w:type="dxa"/>
            <w:gridSpan w:val="3"/>
          </w:tcPr>
          <w:p w14:paraId="6F65B97A" w14:textId="78DEC0C1" w:rsidR="00741939" w:rsidRPr="009C2F9E" w:rsidRDefault="00741939">
            <w:pPr>
              <w:rPr>
                <w:rFonts w:ascii="Arial" w:hAnsi="Arial" w:cs="Arial"/>
                <w:sz w:val="20"/>
                <w:szCs w:val="20"/>
                <w:lang w:val="et-EE"/>
              </w:rPr>
            </w:pPr>
            <w:r w:rsidRPr="009C2F9E">
              <w:rPr>
                <w:rFonts w:ascii="Arial" w:hAnsi="Arial" w:cs="Arial"/>
                <w:sz w:val="20"/>
                <w:szCs w:val="20"/>
                <w:lang w:val="et-EE"/>
              </w:rPr>
              <w:t>Eesmärk</w:t>
            </w:r>
          </w:p>
        </w:tc>
      </w:tr>
      <w:tr w:rsidR="00120326" w:rsidRPr="007B3179" w14:paraId="1656FCB3" w14:textId="2D8800F8" w:rsidTr="00005877">
        <w:trPr>
          <w:trHeight w:val="276"/>
        </w:trPr>
        <w:tc>
          <w:tcPr>
            <w:tcW w:w="3912" w:type="dxa"/>
            <w:gridSpan w:val="3"/>
          </w:tcPr>
          <w:p w14:paraId="2E67F8D0" w14:textId="322E56FF" w:rsidR="00120326" w:rsidRPr="009C2F9E" w:rsidRDefault="00120326">
            <w:pPr>
              <w:rPr>
                <w:rFonts w:ascii="Arial" w:hAnsi="Arial" w:cs="Arial"/>
                <w:sz w:val="20"/>
                <w:szCs w:val="20"/>
                <w:lang w:val="et-EE"/>
              </w:rPr>
            </w:pPr>
            <w:r w:rsidRPr="009C2F9E">
              <w:rPr>
                <w:rFonts w:ascii="Arial" w:hAnsi="Arial" w:cs="Arial"/>
                <w:sz w:val="20"/>
                <w:szCs w:val="20"/>
                <w:lang w:val="et-EE"/>
              </w:rPr>
              <w:t>2.2.1 Uue autoklaavi soetamine</w:t>
            </w:r>
          </w:p>
        </w:tc>
        <w:tc>
          <w:tcPr>
            <w:tcW w:w="1541" w:type="dxa"/>
          </w:tcPr>
          <w:p w14:paraId="2A018EC2" w14:textId="2A13154D" w:rsidR="00120326" w:rsidRPr="009C2F9E" w:rsidRDefault="00120326">
            <w:pPr>
              <w:rPr>
                <w:rFonts w:ascii="Arial" w:hAnsi="Arial" w:cs="Arial"/>
                <w:sz w:val="20"/>
                <w:szCs w:val="20"/>
                <w:lang w:val="et-EE"/>
              </w:rPr>
            </w:pPr>
            <w:r w:rsidRPr="009C2F9E">
              <w:rPr>
                <w:rFonts w:ascii="Arial" w:hAnsi="Arial" w:cs="Arial"/>
                <w:sz w:val="20"/>
                <w:szCs w:val="20"/>
                <w:lang w:val="et-EE"/>
              </w:rPr>
              <w:t>80</w:t>
            </w:r>
          </w:p>
        </w:tc>
        <w:tc>
          <w:tcPr>
            <w:tcW w:w="1668" w:type="dxa"/>
            <w:gridSpan w:val="3"/>
          </w:tcPr>
          <w:p w14:paraId="32B8B17D" w14:textId="3A16D831" w:rsidR="00120326" w:rsidRPr="009C2F9E" w:rsidRDefault="00120326">
            <w:pPr>
              <w:rPr>
                <w:rFonts w:ascii="Arial" w:hAnsi="Arial" w:cs="Arial"/>
                <w:sz w:val="20"/>
                <w:szCs w:val="20"/>
                <w:lang w:val="et-EE"/>
              </w:rPr>
            </w:pPr>
            <w:r w:rsidRPr="009C2F9E">
              <w:rPr>
                <w:rFonts w:ascii="Arial" w:hAnsi="Arial" w:cs="Arial"/>
                <w:sz w:val="20"/>
                <w:szCs w:val="20"/>
                <w:lang w:val="et-EE"/>
              </w:rPr>
              <w:t>0</w:t>
            </w:r>
          </w:p>
        </w:tc>
        <w:tc>
          <w:tcPr>
            <w:tcW w:w="1569" w:type="dxa"/>
            <w:gridSpan w:val="3"/>
          </w:tcPr>
          <w:p w14:paraId="3F614540" w14:textId="19709350" w:rsidR="00120326" w:rsidRPr="009C2F9E" w:rsidRDefault="00120326">
            <w:pPr>
              <w:rPr>
                <w:rFonts w:ascii="Arial" w:hAnsi="Arial" w:cs="Arial"/>
                <w:sz w:val="20"/>
                <w:szCs w:val="20"/>
                <w:lang w:val="et-EE"/>
              </w:rPr>
            </w:pPr>
            <w:r w:rsidRPr="009C2F9E">
              <w:rPr>
                <w:rFonts w:ascii="Arial" w:hAnsi="Arial" w:cs="Arial"/>
                <w:sz w:val="20"/>
                <w:szCs w:val="20"/>
                <w:lang w:val="et-EE"/>
              </w:rPr>
              <w:t>0</w:t>
            </w:r>
          </w:p>
        </w:tc>
        <w:tc>
          <w:tcPr>
            <w:tcW w:w="1513" w:type="dxa"/>
            <w:gridSpan w:val="3"/>
          </w:tcPr>
          <w:p w14:paraId="5599FA7E" w14:textId="0ED030CB" w:rsidR="00120326" w:rsidRPr="009C2F9E" w:rsidRDefault="00120326">
            <w:pPr>
              <w:rPr>
                <w:rFonts w:ascii="Arial" w:hAnsi="Arial" w:cs="Arial"/>
                <w:sz w:val="20"/>
                <w:szCs w:val="20"/>
                <w:lang w:val="et-EE"/>
              </w:rPr>
            </w:pPr>
            <w:r w:rsidRPr="009C2F9E">
              <w:rPr>
                <w:rFonts w:ascii="Arial" w:hAnsi="Arial" w:cs="Arial"/>
                <w:sz w:val="20"/>
                <w:szCs w:val="20"/>
                <w:lang w:val="et-EE"/>
              </w:rPr>
              <w:t>0</w:t>
            </w:r>
          </w:p>
        </w:tc>
      </w:tr>
      <w:tr w:rsidR="00120326" w:rsidRPr="007B3179" w14:paraId="29ED9368" w14:textId="748A8349" w:rsidTr="00005877">
        <w:trPr>
          <w:trHeight w:val="276"/>
        </w:trPr>
        <w:tc>
          <w:tcPr>
            <w:tcW w:w="3912" w:type="dxa"/>
            <w:gridSpan w:val="3"/>
          </w:tcPr>
          <w:p w14:paraId="070C6124" w14:textId="526E121D" w:rsidR="00120326" w:rsidRPr="009C2F9E" w:rsidRDefault="00120326">
            <w:pPr>
              <w:rPr>
                <w:rFonts w:ascii="Arial" w:hAnsi="Arial" w:cs="Arial"/>
                <w:sz w:val="20"/>
                <w:szCs w:val="20"/>
                <w:lang w:val="et-EE"/>
              </w:rPr>
            </w:pPr>
            <w:r w:rsidRPr="009C2F9E">
              <w:rPr>
                <w:rFonts w:ascii="Arial" w:hAnsi="Arial" w:cs="Arial"/>
                <w:sz w:val="20"/>
                <w:szCs w:val="20"/>
                <w:lang w:val="et-EE"/>
              </w:rPr>
              <w:t xml:space="preserve">2.2.2 </w:t>
            </w:r>
            <w:proofErr w:type="spellStart"/>
            <w:r w:rsidRPr="009C2F9E">
              <w:rPr>
                <w:rFonts w:ascii="Arial" w:hAnsi="Arial" w:cs="Arial"/>
                <w:sz w:val="20"/>
                <w:szCs w:val="20"/>
                <w:lang w:val="et-EE"/>
              </w:rPr>
              <w:t>Lisagastroskoobi</w:t>
            </w:r>
            <w:proofErr w:type="spellEnd"/>
            <w:r w:rsidRPr="009C2F9E">
              <w:rPr>
                <w:rFonts w:ascii="Arial" w:hAnsi="Arial" w:cs="Arial"/>
                <w:sz w:val="20"/>
                <w:szCs w:val="20"/>
                <w:lang w:val="et-EE"/>
              </w:rPr>
              <w:t xml:space="preserve"> ja </w:t>
            </w:r>
            <w:proofErr w:type="spellStart"/>
            <w:r w:rsidRPr="009C2F9E">
              <w:rPr>
                <w:rFonts w:ascii="Arial" w:hAnsi="Arial" w:cs="Arial"/>
                <w:sz w:val="20"/>
                <w:szCs w:val="20"/>
                <w:lang w:val="et-EE"/>
              </w:rPr>
              <w:t>koloskoobi</w:t>
            </w:r>
            <w:proofErr w:type="spellEnd"/>
            <w:r w:rsidRPr="009C2F9E">
              <w:rPr>
                <w:rFonts w:ascii="Arial" w:hAnsi="Arial" w:cs="Arial"/>
                <w:sz w:val="20"/>
                <w:szCs w:val="20"/>
                <w:lang w:val="et-EE"/>
              </w:rPr>
              <w:t xml:space="preserve"> soetamine</w:t>
            </w:r>
          </w:p>
        </w:tc>
        <w:tc>
          <w:tcPr>
            <w:tcW w:w="1541" w:type="dxa"/>
          </w:tcPr>
          <w:p w14:paraId="4D99A952" w14:textId="7D9A4D6C" w:rsidR="00120326" w:rsidRPr="009C2F9E" w:rsidRDefault="005474E3">
            <w:pPr>
              <w:rPr>
                <w:rFonts w:ascii="Arial" w:hAnsi="Arial" w:cs="Arial"/>
                <w:sz w:val="20"/>
                <w:szCs w:val="20"/>
                <w:lang w:val="et-EE"/>
              </w:rPr>
            </w:pPr>
            <w:r w:rsidRPr="009C2F9E">
              <w:rPr>
                <w:rFonts w:ascii="Arial" w:hAnsi="Arial" w:cs="Arial"/>
                <w:sz w:val="20"/>
                <w:szCs w:val="20"/>
                <w:lang w:val="et-EE"/>
              </w:rPr>
              <w:t>0</w:t>
            </w:r>
          </w:p>
        </w:tc>
        <w:tc>
          <w:tcPr>
            <w:tcW w:w="1668" w:type="dxa"/>
            <w:gridSpan w:val="3"/>
          </w:tcPr>
          <w:p w14:paraId="7505F366" w14:textId="7ABD69F7" w:rsidR="00120326" w:rsidRPr="009C2F9E" w:rsidRDefault="005474E3">
            <w:pPr>
              <w:rPr>
                <w:rFonts w:ascii="Arial" w:hAnsi="Arial" w:cs="Arial"/>
                <w:sz w:val="20"/>
                <w:szCs w:val="20"/>
                <w:lang w:val="et-EE"/>
              </w:rPr>
            </w:pPr>
            <w:r w:rsidRPr="009C2F9E">
              <w:rPr>
                <w:rFonts w:ascii="Arial" w:hAnsi="Arial" w:cs="Arial"/>
                <w:sz w:val="20"/>
                <w:szCs w:val="20"/>
                <w:lang w:val="et-EE"/>
              </w:rPr>
              <w:t>70</w:t>
            </w:r>
          </w:p>
        </w:tc>
        <w:tc>
          <w:tcPr>
            <w:tcW w:w="1569" w:type="dxa"/>
            <w:gridSpan w:val="3"/>
          </w:tcPr>
          <w:p w14:paraId="7AE15715" w14:textId="5D378F1D" w:rsidR="00120326" w:rsidRPr="009C2F9E" w:rsidRDefault="00120326">
            <w:pPr>
              <w:rPr>
                <w:rFonts w:ascii="Arial" w:hAnsi="Arial" w:cs="Arial"/>
                <w:sz w:val="20"/>
                <w:szCs w:val="20"/>
                <w:lang w:val="et-EE"/>
              </w:rPr>
            </w:pPr>
            <w:r w:rsidRPr="009C2F9E">
              <w:rPr>
                <w:rFonts w:ascii="Arial" w:hAnsi="Arial" w:cs="Arial"/>
                <w:sz w:val="20"/>
                <w:szCs w:val="20"/>
                <w:lang w:val="et-EE"/>
              </w:rPr>
              <w:t>0</w:t>
            </w:r>
          </w:p>
        </w:tc>
        <w:tc>
          <w:tcPr>
            <w:tcW w:w="1513" w:type="dxa"/>
            <w:gridSpan w:val="3"/>
          </w:tcPr>
          <w:p w14:paraId="00DB71C6" w14:textId="377A3D6D" w:rsidR="00120326" w:rsidRPr="009C2F9E" w:rsidRDefault="00120326">
            <w:pPr>
              <w:rPr>
                <w:rFonts w:ascii="Arial" w:hAnsi="Arial" w:cs="Arial"/>
                <w:sz w:val="20"/>
                <w:szCs w:val="20"/>
                <w:lang w:val="et-EE"/>
              </w:rPr>
            </w:pPr>
            <w:r w:rsidRPr="009C2F9E">
              <w:rPr>
                <w:rFonts w:ascii="Arial" w:hAnsi="Arial" w:cs="Arial"/>
                <w:sz w:val="20"/>
                <w:szCs w:val="20"/>
                <w:lang w:val="et-EE"/>
              </w:rPr>
              <w:t>0</w:t>
            </w:r>
          </w:p>
        </w:tc>
      </w:tr>
      <w:tr w:rsidR="00120326" w:rsidRPr="007B3179" w14:paraId="5A3F268E" w14:textId="77777777" w:rsidTr="00005877">
        <w:trPr>
          <w:trHeight w:val="276"/>
        </w:trPr>
        <w:tc>
          <w:tcPr>
            <w:tcW w:w="3912" w:type="dxa"/>
            <w:gridSpan w:val="3"/>
          </w:tcPr>
          <w:p w14:paraId="5C49BEB7" w14:textId="48F0087A" w:rsidR="00120326" w:rsidRPr="009C2F9E" w:rsidRDefault="00120326">
            <w:pPr>
              <w:rPr>
                <w:rFonts w:ascii="Arial" w:hAnsi="Arial" w:cs="Arial"/>
                <w:sz w:val="20"/>
                <w:szCs w:val="20"/>
                <w:lang w:val="et-EE"/>
              </w:rPr>
            </w:pPr>
            <w:r w:rsidRPr="009C2F9E">
              <w:rPr>
                <w:rFonts w:ascii="Arial" w:hAnsi="Arial" w:cs="Arial"/>
                <w:sz w:val="20"/>
                <w:szCs w:val="20"/>
                <w:lang w:val="et-EE"/>
              </w:rPr>
              <w:t>2.2.3 muude meditsiiniseadmete soetamine</w:t>
            </w:r>
          </w:p>
        </w:tc>
        <w:tc>
          <w:tcPr>
            <w:tcW w:w="1541" w:type="dxa"/>
          </w:tcPr>
          <w:p w14:paraId="14265949" w14:textId="03C23683" w:rsidR="00120326" w:rsidRPr="009C2F9E" w:rsidRDefault="00120326">
            <w:pPr>
              <w:rPr>
                <w:rFonts w:ascii="Arial" w:hAnsi="Arial" w:cs="Arial"/>
                <w:sz w:val="20"/>
                <w:szCs w:val="20"/>
                <w:lang w:val="et-EE"/>
              </w:rPr>
            </w:pPr>
            <w:r w:rsidRPr="009C2F9E">
              <w:rPr>
                <w:rFonts w:ascii="Arial" w:hAnsi="Arial" w:cs="Arial"/>
                <w:sz w:val="20"/>
                <w:szCs w:val="20"/>
                <w:lang w:val="et-EE"/>
              </w:rPr>
              <w:t>40</w:t>
            </w:r>
          </w:p>
        </w:tc>
        <w:tc>
          <w:tcPr>
            <w:tcW w:w="1668" w:type="dxa"/>
            <w:gridSpan w:val="3"/>
          </w:tcPr>
          <w:p w14:paraId="1E3C0117" w14:textId="617BE835" w:rsidR="00120326" w:rsidRPr="009C2F9E" w:rsidRDefault="00120326">
            <w:pPr>
              <w:rPr>
                <w:rFonts w:ascii="Arial" w:hAnsi="Arial" w:cs="Arial"/>
                <w:sz w:val="20"/>
                <w:szCs w:val="20"/>
                <w:lang w:val="et-EE"/>
              </w:rPr>
            </w:pPr>
            <w:r w:rsidRPr="009C2F9E">
              <w:rPr>
                <w:rFonts w:ascii="Arial" w:hAnsi="Arial" w:cs="Arial"/>
                <w:sz w:val="20"/>
                <w:szCs w:val="20"/>
                <w:lang w:val="et-EE"/>
              </w:rPr>
              <w:t>30</w:t>
            </w:r>
          </w:p>
        </w:tc>
        <w:tc>
          <w:tcPr>
            <w:tcW w:w="1569" w:type="dxa"/>
            <w:gridSpan w:val="3"/>
          </w:tcPr>
          <w:p w14:paraId="7F029256" w14:textId="28CF1DA9" w:rsidR="00120326" w:rsidRPr="009C2F9E" w:rsidRDefault="00120326">
            <w:pPr>
              <w:rPr>
                <w:rFonts w:ascii="Arial" w:hAnsi="Arial" w:cs="Arial"/>
                <w:sz w:val="20"/>
                <w:szCs w:val="20"/>
                <w:lang w:val="et-EE"/>
              </w:rPr>
            </w:pPr>
            <w:r w:rsidRPr="009C2F9E">
              <w:rPr>
                <w:rFonts w:ascii="Arial" w:hAnsi="Arial" w:cs="Arial"/>
                <w:sz w:val="20"/>
                <w:szCs w:val="20"/>
                <w:lang w:val="et-EE"/>
              </w:rPr>
              <w:t>30</w:t>
            </w:r>
          </w:p>
        </w:tc>
        <w:tc>
          <w:tcPr>
            <w:tcW w:w="1513" w:type="dxa"/>
            <w:gridSpan w:val="3"/>
          </w:tcPr>
          <w:p w14:paraId="20B4FC48" w14:textId="38C5AC2D" w:rsidR="00120326" w:rsidRPr="009C2F9E" w:rsidRDefault="00120326">
            <w:pPr>
              <w:rPr>
                <w:rFonts w:ascii="Arial" w:hAnsi="Arial" w:cs="Arial"/>
                <w:sz w:val="20"/>
                <w:szCs w:val="20"/>
                <w:lang w:val="et-EE"/>
              </w:rPr>
            </w:pPr>
            <w:r w:rsidRPr="009C2F9E">
              <w:rPr>
                <w:rFonts w:ascii="Arial" w:hAnsi="Arial" w:cs="Arial"/>
                <w:sz w:val="20"/>
                <w:szCs w:val="20"/>
                <w:lang w:val="et-EE"/>
              </w:rPr>
              <w:t>30</w:t>
            </w:r>
          </w:p>
        </w:tc>
      </w:tr>
      <w:tr w:rsidR="00214C86" w:rsidRPr="007B3179" w14:paraId="7E92D3EA" w14:textId="6577551B" w:rsidTr="00005877">
        <w:trPr>
          <w:trHeight w:val="475"/>
        </w:trPr>
        <w:tc>
          <w:tcPr>
            <w:tcW w:w="3912" w:type="dxa"/>
            <w:gridSpan w:val="3"/>
            <w:tcBorders>
              <w:left w:val="single" w:sz="4" w:space="0" w:color="auto"/>
              <w:right w:val="single" w:sz="4" w:space="0" w:color="auto"/>
            </w:tcBorders>
          </w:tcPr>
          <w:p w14:paraId="4BCC7AE0" w14:textId="067F0088" w:rsidR="00214C86" w:rsidRPr="009C2F9E" w:rsidRDefault="00214C86">
            <w:pPr>
              <w:rPr>
                <w:rFonts w:ascii="Arial" w:hAnsi="Arial" w:cs="Arial"/>
                <w:sz w:val="20"/>
                <w:szCs w:val="20"/>
                <w:lang w:val="et-EE"/>
              </w:rPr>
            </w:pPr>
            <w:r w:rsidRPr="009C2F9E">
              <w:rPr>
                <w:rFonts w:ascii="Arial" w:hAnsi="Arial" w:cs="Arial"/>
                <w:sz w:val="20"/>
                <w:szCs w:val="20"/>
                <w:lang w:val="et-EE"/>
              </w:rPr>
              <w:t>Tegevuseesmärk 2.3</w:t>
            </w:r>
          </w:p>
        </w:tc>
        <w:tc>
          <w:tcPr>
            <w:tcW w:w="6291" w:type="dxa"/>
            <w:gridSpan w:val="10"/>
            <w:tcBorders>
              <w:left w:val="single" w:sz="4" w:space="0" w:color="auto"/>
              <w:right w:val="single" w:sz="4" w:space="0" w:color="auto"/>
            </w:tcBorders>
          </w:tcPr>
          <w:p w14:paraId="2E08DEC7" w14:textId="0D674962" w:rsidR="00214C86" w:rsidRPr="009C2F9E" w:rsidRDefault="00F66E07">
            <w:pPr>
              <w:rPr>
                <w:rFonts w:ascii="Arial" w:hAnsi="Arial" w:cs="Arial"/>
                <w:sz w:val="20"/>
                <w:szCs w:val="20"/>
                <w:lang w:val="et-EE"/>
              </w:rPr>
            </w:pPr>
            <w:r w:rsidRPr="009C2F9E">
              <w:rPr>
                <w:rFonts w:ascii="Arial" w:hAnsi="Arial" w:cs="Arial"/>
                <w:sz w:val="20"/>
                <w:szCs w:val="20"/>
                <w:lang w:val="et-EE"/>
              </w:rPr>
              <w:t>Infosüsteemide arendamine</w:t>
            </w:r>
          </w:p>
        </w:tc>
      </w:tr>
      <w:tr w:rsidR="00790641" w:rsidRPr="007B3179" w14:paraId="323C418F" w14:textId="77777777" w:rsidTr="00005877">
        <w:trPr>
          <w:trHeight w:val="475"/>
        </w:trPr>
        <w:tc>
          <w:tcPr>
            <w:tcW w:w="3912" w:type="dxa"/>
            <w:gridSpan w:val="3"/>
            <w:tcBorders>
              <w:left w:val="single" w:sz="4" w:space="0" w:color="auto"/>
              <w:right w:val="single" w:sz="4" w:space="0" w:color="auto"/>
            </w:tcBorders>
          </w:tcPr>
          <w:p w14:paraId="7DFCCB6D" w14:textId="1574DEA3" w:rsidR="00790641" w:rsidRPr="009C2F9E" w:rsidRDefault="00F66E07">
            <w:pPr>
              <w:rPr>
                <w:rFonts w:ascii="Arial" w:hAnsi="Arial" w:cs="Arial"/>
                <w:sz w:val="20"/>
                <w:szCs w:val="20"/>
                <w:lang w:val="et-EE"/>
              </w:rPr>
            </w:pPr>
            <w:r w:rsidRPr="009C2F9E">
              <w:rPr>
                <w:rFonts w:ascii="Arial" w:hAnsi="Arial" w:cs="Arial"/>
                <w:sz w:val="20"/>
                <w:szCs w:val="20"/>
                <w:lang w:val="et-EE"/>
              </w:rPr>
              <w:t>Eesmärgi algtase</w:t>
            </w:r>
          </w:p>
        </w:tc>
        <w:tc>
          <w:tcPr>
            <w:tcW w:w="3209" w:type="dxa"/>
            <w:gridSpan w:val="4"/>
            <w:tcBorders>
              <w:left w:val="single" w:sz="4" w:space="0" w:color="auto"/>
              <w:right w:val="nil"/>
            </w:tcBorders>
          </w:tcPr>
          <w:p w14:paraId="66151420" w14:textId="708D3978" w:rsidR="00790641" w:rsidRPr="009C2F9E" w:rsidRDefault="00214C86">
            <w:pPr>
              <w:rPr>
                <w:rFonts w:ascii="Arial" w:hAnsi="Arial" w:cs="Arial"/>
                <w:sz w:val="20"/>
                <w:szCs w:val="20"/>
                <w:lang w:val="et-EE"/>
              </w:rPr>
            </w:pPr>
            <w:r w:rsidRPr="009C2F9E">
              <w:rPr>
                <w:rFonts w:ascii="Arial" w:hAnsi="Arial" w:cs="Arial"/>
                <w:sz w:val="20"/>
                <w:szCs w:val="20"/>
                <w:lang w:val="et-EE"/>
              </w:rPr>
              <w:t>Soovitav lõpptase</w:t>
            </w:r>
          </w:p>
        </w:tc>
        <w:tc>
          <w:tcPr>
            <w:tcW w:w="3082" w:type="dxa"/>
            <w:gridSpan w:val="6"/>
            <w:tcBorders>
              <w:left w:val="single" w:sz="4" w:space="0" w:color="auto"/>
              <w:right w:val="single" w:sz="4" w:space="0" w:color="auto"/>
            </w:tcBorders>
          </w:tcPr>
          <w:p w14:paraId="51B1EF75" w14:textId="356A21E2" w:rsidR="00790641" w:rsidRPr="009C2F9E" w:rsidRDefault="00214C86">
            <w:pPr>
              <w:rPr>
                <w:rFonts w:ascii="Arial" w:hAnsi="Arial" w:cs="Arial"/>
                <w:sz w:val="20"/>
                <w:szCs w:val="20"/>
                <w:lang w:val="et-EE"/>
              </w:rPr>
            </w:pPr>
            <w:r w:rsidRPr="009C2F9E">
              <w:rPr>
                <w:rFonts w:ascii="Arial" w:hAnsi="Arial" w:cs="Arial"/>
                <w:sz w:val="20"/>
                <w:szCs w:val="20"/>
                <w:lang w:val="et-EE"/>
              </w:rPr>
              <w:t>Seos arengukavaga</w:t>
            </w:r>
          </w:p>
        </w:tc>
      </w:tr>
      <w:tr w:rsidR="00B01CF2" w:rsidRPr="007B3179" w14:paraId="0AAF2548" w14:textId="77777777" w:rsidTr="00005877">
        <w:trPr>
          <w:trHeight w:val="475"/>
        </w:trPr>
        <w:tc>
          <w:tcPr>
            <w:tcW w:w="3912" w:type="dxa"/>
            <w:gridSpan w:val="3"/>
            <w:tcBorders>
              <w:left w:val="single" w:sz="4" w:space="0" w:color="auto"/>
              <w:right w:val="single" w:sz="4" w:space="0" w:color="auto"/>
            </w:tcBorders>
          </w:tcPr>
          <w:p w14:paraId="125AAD59" w14:textId="7BC37E88" w:rsidR="00B01CF2" w:rsidRPr="009C2F9E" w:rsidRDefault="00427B63">
            <w:pPr>
              <w:rPr>
                <w:rFonts w:ascii="Arial" w:hAnsi="Arial" w:cs="Arial"/>
                <w:sz w:val="20"/>
                <w:szCs w:val="20"/>
                <w:lang w:val="et-EE"/>
              </w:rPr>
            </w:pPr>
            <w:r w:rsidRPr="009C2F9E">
              <w:rPr>
                <w:rFonts w:ascii="Arial" w:hAnsi="Arial" w:cs="Arial"/>
                <w:sz w:val="20"/>
                <w:szCs w:val="20"/>
                <w:lang w:val="et-EE"/>
              </w:rPr>
              <w:t xml:space="preserve">Toimub pidev arendustegevus, </w:t>
            </w:r>
            <w:r w:rsidR="000A2DB9" w:rsidRPr="009C2F9E">
              <w:rPr>
                <w:rFonts w:ascii="Arial" w:hAnsi="Arial" w:cs="Arial"/>
                <w:sz w:val="20"/>
                <w:szCs w:val="20"/>
                <w:lang w:val="et-EE"/>
              </w:rPr>
              <w:t>digitaalse haigusloo uuendamine ja parendamine</w:t>
            </w:r>
          </w:p>
        </w:tc>
        <w:tc>
          <w:tcPr>
            <w:tcW w:w="3209" w:type="dxa"/>
            <w:gridSpan w:val="4"/>
            <w:tcBorders>
              <w:left w:val="single" w:sz="4" w:space="0" w:color="auto"/>
              <w:right w:val="nil"/>
            </w:tcBorders>
          </w:tcPr>
          <w:p w14:paraId="3BB8E235" w14:textId="0BFCA24F" w:rsidR="00B01CF2" w:rsidRPr="009C2F9E" w:rsidRDefault="007B0B05">
            <w:pPr>
              <w:rPr>
                <w:rFonts w:ascii="Arial" w:hAnsi="Arial" w:cs="Arial"/>
                <w:sz w:val="20"/>
                <w:szCs w:val="20"/>
                <w:lang w:val="et-EE"/>
              </w:rPr>
            </w:pPr>
            <w:r w:rsidRPr="009C2F9E">
              <w:rPr>
                <w:rFonts w:ascii="Arial" w:hAnsi="Arial" w:cs="Arial"/>
                <w:sz w:val="20"/>
                <w:szCs w:val="20"/>
                <w:lang w:val="et-EE"/>
              </w:rPr>
              <w:t xml:space="preserve">Kaasaegne nõudmistele vastav </w:t>
            </w:r>
            <w:r w:rsidR="00DF0C46" w:rsidRPr="009C2F9E">
              <w:rPr>
                <w:rFonts w:ascii="Arial" w:hAnsi="Arial" w:cs="Arial"/>
                <w:sz w:val="20"/>
                <w:szCs w:val="20"/>
                <w:lang w:val="et-EE"/>
              </w:rPr>
              <w:t>infosüsteem</w:t>
            </w:r>
          </w:p>
        </w:tc>
        <w:tc>
          <w:tcPr>
            <w:tcW w:w="3082" w:type="dxa"/>
            <w:gridSpan w:val="6"/>
            <w:tcBorders>
              <w:left w:val="single" w:sz="4" w:space="0" w:color="auto"/>
              <w:right w:val="single" w:sz="4" w:space="0" w:color="auto"/>
            </w:tcBorders>
          </w:tcPr>
          <w:p w14:paraId="3ECAF1E8" w14:textId="193D8638" w:rsidR="00B01CF2" w:rsidRPr="009C2F9E" w:rsidRDefault="00DF0C46">
            <w:pPr>
              <w:rPr>
                <w:rFonts w:ascii="Arial" w:hAnsi="Arial" w:cs="Arial"/>
                <w:sz w:val="20"/>
                <w:szCs w:val="20"/>
                <w:lang w:val="et-EE"/>
              </w:rPr>
            </w:pPr>
            <w:r w:rsidRPr="009C2F9E">
              <w:rPr>
                <w:rFonts w:ascii="Arial" w:hAnsi="Arial" w:cs="Arial"/>
                <w:sz w:val="20"/>
                <w:szCs w:val="20"/>
                <w:lang w:val="et-EE"/>
              </w:rPr>
              <w:t>Vastab arengukavale</w:t>
            </w:r>
          </w:p>
        </w:tc>
      </w:tr>
      <w:tr w:rsidR="00120326" w:rsidRPr="009C2F9E" w14:paraId="6FF6EBE9" w14:textId="224D27D1" w:rsidTr="00005877">
        <w:trPr>
          <w:trHeight w:val="252"/>
        </w:trPr>
        <w:tc>
          <w:tcPr>
            <w:tcW w:w="3912" w:type="dxa"/>
            <w:gridSpan w:val="3"/>
            <w:vMerge w:val="restart"/>
            <w:tcBorders>
              <w:left w:val="single" w:sz="4" w:space="0" w:color="auto"/>
              <w:right w:val="single" w:sz="4" w:space="0" w:color="auto"/>
            </w:tcBorders>
          </w:tcPr>
          <w:p w14:paraId="0314BCE4" w14:textId="093862B7" w:rsidR="00120326" w:rsidRPr="009C2F9E" w:rsidRDefault="00120326" w:rsidP="00F633D8">
            <w:pPr>
              <w:rPr>
                <w:rFonts w:ascii="Arial" w:hAnsi="Arial" w:cs="Arial"/>
                <w:sz w:val="20"/>
                <w:szCs w:val="20"/>
                <w:lang w:val="et-EE"/>
              </w:rPr>
            </w:pPr>
            <w:r w:rsidRPr="009C2F9E">
              <w:rPr>
                <w:rFonts w:ascii="Arial" w:hAnsi="Arial" w:cs="Arial"/>
                <w:sz w:val="20"/>
                <w:szCs w:val="20"/>
                <w:lang w:val="et-EE"/>
              </w:rPr>
              <w:t>Tulemusindikaator</w:t>
            </w:r>
          </w:p>
        </w:tc>
        <w:tc>
          <w:tcPr>
            <w:tcW w:w="1570" w:type="dxa"/>
            <w:gridSpan w:val="2"/>
            <w:tcBorders>
              <w:left w:val="single" w:sz="4" w:space="0" w:color="auto"/>
              <w:right w:val="single" w:sz="4" w:space="0" w:color="auto"/>
            </w:tcBorders>
          </w:tcPr>
          <w:p w14:paraId="40AD5030" w14:textId="612305A9" w:rsidR="00120326" w:rsidRPr="009C2F9E" w:rsidRDefault="00120326" w:rsidP="00F633D8">
            <w:pPr>
              <w:rPr>
                <w:rFonts w:ascii="Arial" w:hAnsi="Arial" w:cs="Arial"/>
                <w:sz w:val="20"/>
                <w:szCs w:val="20"/>
                <w:lang w:val="et-EE"/>
              </w:rPr>
            </w:pPr>
            <w:r w:rsidRPr="009C2F9E">
              <w:rPr>
                <w:rFonts w:ascii="Arial" w:hAnsi="Arial" w:cs="Arial"/>
                <w:sz w:val="20"/>
                <w:szCs w:val="20"/>
                <w:lang w:val="et-EE"/>
              </w:rPr>
              <w:t>2026</w:t>
            </w:r>
          </w:p>
        </w:tc>
        <w:tc>
          <w:tcPr>
            <w:tcW w:w="1639" w:type="dxa"/>
            <w:gridSpan w:val="2"/>
            <w:tcBorders>
              <w:left w:val="single" w:sz="4" w:space="0" w:color="auto"/>
              <w:right w:val="single" w:sz="4" w:space="0" w:color="auto"/>
            </w:tcBorders>
          </w:tcPr>
          <w:p w14:paraId="61A21D7E" w14:textId="50A6B9BE" w:rsidR="00120326" w:rsidRPr="009C2F9E" w:rsidRDefault="00120326" w:rsidP="00F633D8">
            <w:pPr>
              <w:rPr>
                <w:rFonts w:ascii="Arial" w:hAnsi="Arial" w:cs="Arial"/>
                <w:sz w:val="20"/>
                <w:szCs w:val="20"/>
                <w:lang w:val="et-EE"/>
              </w:rPr>
            </w:pPr>
            <w:r w:rsidRPr="009C2F9E">
              <w:rPr>
                <w:rFonts w:ascii="Arial" w:hAnsi="Arial" w:cs="Arial"/>
                <w:sz w:val="20"/>
                <w:szCs w:val="20"/>
                <w:lang w:val="et-EE"/>
              </w:rPr>
              <w:t>2027</w:t>
            </w:r>
          </w:p>
        </w:tc>
        <w:tc>
          <w:tcPr>
            <w:tcW w:w="1576" w:type="dxa"/>
            <w:gridSpan w:val="4"/>
            <w:tcBorders>
              <w:left w:val="single" w:sz="4" w:space="0" w:color="auto"/>
              <w:right w:val="single" w:sz="4" w:space="0" w:color="auto"/>
            </w:tcBorders>
          </w:tcPr>
          <w:p w14:paraId="15E71578" w14:textId="0E4FE671" w:rsidR="00120326" w:rsidRPr="009C2F9E" w:rsidRDefault="00120326" w:rsidP="00F633D8">
            <w:pPr>
              <w:rPr>
                <w:rFonts w:ascii="Arial" w:hAnsi="Arial" w:cs="Arial"/>
                <w:sz w:val="20"/>
                <w:szCs w:val="20"/>
                <w:lang w:val="et-EE"/>
              </w:rPr>
            </w:pPr>
            <w:r w:rsidRPr="009C2F9E">
              <w:rPr>
                <w:rFonts w:ascii="Arial" w:hAnsi="Arial" w:cs="Arial"/>
                <w:sz w:val="20"/>
                <w:szCs w:val="20"/>
                <w:lang w:val="et-EE"/>
              </w:rPr>
              <w:t>2028</w:t>
            </w:r>
          </w:p>
        </w:tc>
        <w:tc>
          <w:tcPr>
            <w:tcW w:w="1506" w:type="dxa"/>
            <w:gridSpan w:val="2"/>
            <w:tcBorders>
              <w:left w:val="single" w:sz="4" w:space="0" w:color="auto"/>
              <w:right w:val="single" w:sz="4" w:space="0" w:color="auto"/>
            </w:tcBorders>
          </w:tcPr>
          <w:p w14:paraId="04FD527F" w14:textId="41294C4D" w:rsidR="00120326" w:rsidRPr="009C2F9E" w:rsidRDefault="00120326" w:rsidP="00F633D8">
            <w:pPr>
              <w:rPr>
                <w:rFonts w:ascii="Arial" w:hAnsi="Arial" w:cs="Arial"/>
                <w:sz w:val="20"/>
                <w:szCs w:val="20"/>
                <w:lang w:val="et-EE"/>
              </w:rPr>
            </w:pPr>
            <w:r w:rsidRPr="009C2F9E">
              <w:rPr>
                <w:rFonts w:ascii="Arial" w:hAnsi="Arial" w:cs="Arial"/>
                <w:sz w:val="20"/>
                <w:szCs w:val="20"/>
                <w:lang w:val="et-EE"/>
              </w:rPr>
              <w:t>2029</w:t>
            </w:r>
          </w:p>
        </w:tc>
      </w:tr>
      <w:tr w:rsidR="00120326" w:rsidRPr="009C2F9E" w14:paraId="59FAFC07" w14:textId="77777777" w:rsidTr="00005877">
        <w:trPr>
          <w:trHeight w:val="245"/>
        </w:trPr>
        <w:tc>
          <w:tcPr>
            <w:tcW w:w="3912" w:type="dxa"/>
            <w:gridSpan w:val="3"/>
            <w:vMerge/>
            <w:tcBorders>
              <w:left w:val="single" w:sz="4" w:space="0" w:color="auto"/>
              <w:right w:val="single" w:sz="4" w:space="0" w:color="auto"/>
            </w:tcBorders>
          </w:tcPr>
          <w:p w14:paraId="47D929BD" w14:textId="2568BA75" w:rsidR="00120326" w:rsidRPr="009C2F9E" w:rsidRDefault="00120326" w:rsidP="00F633D8">
            <w:pPr>
              <w:rPr>
                <w:rFonts w:ascii="Arial" w:hAnsi="Arial" w:cs="Arial"/>
                <w:sz w:val="20"/>
                <w:szCs w:val="20"/>
                <w:lang w:val="et-EE"/>
              </w:rPr>
            </w:pPr>
          </w:p>
        </w:tc>
        <w:tc>
          <w:tcPr>
            <w:tcW w:w="1570" w:type="dxa"/>
            <w:gridSpan w:val="2"/>
            <w:tcBorders>
              <w:left w:val="single" w:sz="4" w:space="0" w:color="auto"/>
              <w:right w:val="single" w:sz="4" w:space="0" w:color="auto"/>
            </w:tcBorders>
          </w:tcPr>
          <w:p w14:paraId="712316BE" w14:textId="59CFAFD8" w:rsidR="00120326" w:rsidRPr="009C2F9E" w:rsidRDefault="00120326" w:rsidP="00F633D8">
            <w:pPr>
              <w:rPr>
                <w:rFonts w:ascii="Arial" w:hAnsi="Arial" w:cs="Arial"/>
                <w:sz w:val="20"/>
                <w:szCs w:val="20"/>
                <w:lang w:val="et-EE"/>
              </w:rPr>
            </w:pPr>
            <w:r w:rsidRPr="009C2F9E">
              <w:rPr>
                <w:rFonts w:ascii="Arial" w:hAnsi="Arial" w:cs="Arial"/>
                <w:sz w:val="20"/>
                <w:szCs w:val="20"/>
                <w:lang w:val="et-EE"/>
              </w:rPr>
              <w:t>Eesmärk</w:t>
            </w:r>
          </w:p>
        </w:tc>
        <w:tc>
          <w:tcPr>
            <w:tcW w:w="1639" w:type="dxa"/>
            <w:gridSpan w:val="2"/>
            <w:tcBorders>
              <w:left w:val="single" w:sz="4" w:space="0" w:color="auto"/>
              <w:right w:val="single" w:sz="4" w:space="0" w:color="auto"/>
            </w:tcBorders>
          </w:tcPr>
          <w:p w14:paraId="6A2C641E" w14:textId="14B0B858" w:rsidR="00120326" w:rsidRPr="009C2F9E" w:rsidRDefault="00120326" w:rsidP="00F633D8">
            <w:pPr>
              <w:rPr>
                <w:rFonts w:ascii="Arial" w:hAnsi="Arial" w:cs="Arial"/>
                <w:sz w:val="20"/>
                <w:szCs w:val="20"/>
                <w:lang w:val="et-EE"/>
              </w:rPr>
            </w:pPr>
            <w:r w:rsidRPr="009C2F9E">
              <w:rPr>
                <w:rFonts w:ascii="Arial" w:hAnsi="Arial" w:cs="Arial"/>
                <w:sz w:val="20"/>
                <w:szCs w:val="20"/>
                <w:lang w:val="et-EE"/>
              </w:rPr>
              <w:t>Eesmärk</w:t>
            </w:r>
          </w:p>
        </w:tc>
        <w:tc>
          <w:tcPr>
            <w:tcW w:w="1576" w:type="dxa"/>
            <w:gridSpan w:val="4"/>
            <w:tcBorders>
              <w:left w:val="single" w:sz="4" w:space="0" w:color="auto"/>
              <w:right w:val="single" w:sz="4" w:space="0" w:color="auto"/>
            </w:tcBorders>
          </w:tcPr>
          <w:p w14:paraId="4409BEB8" w14:textId="2AE6F133" w:rsidR="00120326" w:rsidRPr="009C2F9E" w:rsidRDefault="00120326" w:rsidP="00F633D8">
            <w:pPr>
              <w:rPr>
                <w:rFonts w:ascii="Arial" w:hAnsi="Arial" w:cs="Arial"/>
                <w:sz w:val="20"/>
                <w:szCs w:val="20"/>
                <w:lang w:val="et-EE"/>
              </w:rPr>
            </w:pPr>
            <w:r w:rsidRPr="009C2F9E">
              <w:rPr>
                <w:rFonts w:ascii="Arial" w:hAnsi="Arial" w:cs="Arial"/>
                <w:sz w:val="20"/>
                <w:szCs w:val="20"/>
                <w:lang w:val="et-EE"/>
              </w:rPr>
              <w:t>Eesmärk</w:t>
            </w:r>
          </w:p>
        </w:tc>
        <w:tc>
          <w:tcPr>
            <w:tcW w:w="1506" w:type="dxa"/>
            <w:gridSpan w:val="2"/>
            <w:tcBorders>
              <w:left w:val="single" w:sz="4" w:space="0" w:color="auto"/>
              <w:right w:val="single" w:sz="4" w:space="0" w:color="auto"/>
            </w:tcBorders>
          </w:tcPr>
          <w:p w14:paraId="44E6814B" w14:textId="72A668EE" w:rsidR="00120326" w:rsidRPr="009C2F9E" w:rsidRDefault="00120326" w:rsidP="00F633D8">
            <w:pPr>
              <w:rPr>
                <w:rFonts w:ascii="Arial" w:hAnsi="Arial" w:cs="Arial"/>
                <w:sz w:val="20"/>
                <w:szCs w:val="20"/>
                <w:lang w:val="et-EE"/>
              </w:rPr>
            </w:pPr>
            <w:r w:rsidRPr="009C2F9E">
              <w:rPr>
                <w:rFonts w:ascii="Arial" w:hAnsi="Arial" w:cs="Arial"/>
                <w:sz w:val="20"/>
                <w:szCs w:val="20"/>
                <w:lang w:val="et-EE"/>
              </w:rPr>
              <w:t>Eesmärk</w:t>
            </w:r>
          </w:p>
        </w:tc>
      </w:tr>
      <w:tr w:rsidR="00120326" w:rsidRPr="009C2F9E" w14:paraId="492C2D3E" w14:textId="4EB1A7C4" w:rsidTr="00005877">
        <w:trPr>
          <w:trHeight w:val="475"/>
        </w:trPr>
        <w:tc>
          <w:tcPr>
            <w:tcW w:w="3912" w:type="dxa"/>
            <w:gridSpan w:val="3"/>
            <w:tcBorders>
              <w:left w:val="single" w:sz="4" w:space="0" w:color="auto"/>
              <w:right w:val="single" w:sz="4" w:space="0" w:color="auto"/>
            </w:tcBorders>
          </w:tcPr>
          <w:p w14:paraId="21965324" w14:textId="09D61794" w:rsidR="00120326" w:rsidRPr="009C2F9E" w:rsidRDefault="00120326" w:rsidP="00EF3AEA">
            <w:pPr>
              <w:rPr>
                <w:rFonts w:ascii="Arial" w:hAnsi="Arial" w:cs="Arial"/>
                <w:sz w:val="20"/>
                <w:szCs w:val="20"/>
                <w:lang w:val="et-EE"/>
              </w:rPr>
            </w:pPr>
            <w:r w:rsidRPr="009C2F9E">
              <w:rPr>
                <w:rFonts w:ascii="Arial" w:hAnsi="Arial" w:cs="Arial"/>
                <w:sz w:val="20"/>
                <w:szCs w:val="20"/>
                <w:lang w:val="et-EE"/>
              </w:rPr>
              <w:t xml:space="preserve">2.3.1 </w:t>
            </w:r>
            <w:proofErr w:type="spellStart"/>
            <w:r w:rsidRPr="009C2F9E">
              <w:rPr>
                <w:rFonts w:ascii="Arial" w:hAnsi="Arial" w:cs="Arial"/>
                <w:sz w:val="20"/>
                <w:szCs w:val="20"/>
                <w:lang w:val="et-EE"/>
              </w:rPr>
              <w:t>EITS-i</w:t>
            </w:r>
            <w:proofErr w:type="spellEnd"/>
            <w:r w:rsidRPr="009C2F9E">
              <w:rPr>
                <w:rFonts w:ascii="Arial" w:hAnsi="Arial" w:cs="Arial"/>
                <w:sz w:val="20"/>
                <w:szCs w:val="20"/>
                <w:lang w:val="et-EE"/>
              </w:rPr>
              <w:t xml:space="preserve"> juurutamine, kaasaegne arvutipark</w:t>
            </w:r>
          </w:p>
        </w:tc>
        <w:tc>
          <w:tcPr>
            <w:tcW w:w="1585" w:type="dxa"/>
            <w:gridSpan w:val="3"/>
            <w:tcBorders>
              <w:left w:val="single" w:sz="4" w:space="0" w:color="auto"/>
              <w:right w:val="single" w:sz="4" w:space="0" w:color="auto"/>
            </w:tcBorders>
          </w:tcPr>
          <w:p w14:paraId="205585D7" w14:textId="2B19D58D" w:rsidR="00120326" w:rsidRPr="009C2F9E" w:rsidRDefault="00120326" w:rsidP="00EF3AEA">
            <w:pPr>
              <w:rPr>
                <w:rFonts w:ascii="Arial" w:hAnsi="Arial" w:cs="Arial"/>
                <w:sz w:val="20"/>
                <w:szCs w:val="20"/>
                <w:lang w:val="et-EE"/>
              </w:rPr>
            </w:pPr>
            <w:r w:rsidRPr="009C2F9E">
              <w:rPr>
                <w:rFonts w:ascii="Arial" w:hAnsi="Arial" w:cs="Arial"/>
                <w:sz w:val="20"/>
                <w:szCs w:val="20"/>
                <w:lang w:val="et-EE"/>
              </w:rPr>
              <w:t>30</w:t>
            </w:r>
          </w:p>
        </w:tc>
        <w:tc>
          <w:tcPr>
            <w:tcW w:w="1624" w:type="dxa"/>
            <w:tcBorders>
              <w:left w:val="single" w:sz="4" w:space="0" w:color="auto"/>
              <w:right w:val="single" w:sz="4" w:space="0" w:color="auto"/>
            </w:tcBorders>
          </w:tcPr>
          <w:p w14:paraId="1C07FC93" w14:textId="5186D948" w:rsidR="00120326" w:rsidRPr="009C2F9E" w:rsidRDefault="00120326" w:rsidP="00EF3AEA">
            <w:pPr>
              <w:rPr>
                <w:rFonts w:ascii="Arial" w:hAnsi="Arial" w:cs="Arial"/>
                <w:sz w:val="20"/>
                <w:szCs w:val="20"/>
                <w:lang w:val="et-EE"/>
              </w:rPr>
            </w:pPr>
            <w:r w:rsidRPr="009C2F9E">
              <w:rPr>
                <w:rFonts w:ascii="Arial" w:hAnsi="Arial" w:cs="Arial"/>
                <w:sz w:val="20"/>
                <w:szCs w:val="20"/>
                <w:lang w:val="et-EE"/>
              </w:rPr>
              <w:t>30</w:t>
            </w:r>
          </w:p>
        </w:tc>
        <w:tc>
          <w:tcPr>
            <w:tcW w:w="1591" w:type="dxa"/>
            <w:gridSpan w:val="5"/>
            <w:tcBorders>
              <w:left w:val="single" w:sz="4" w:space="0" w:color="auto"/>
              <w:right w:val="single" w:sz="4" w:space="0" w:color="auto"/>
            </w:tcBorders>
          </w:tcPr>
          <w:p w14:paraId="19A42500" w14:textId="70F3338F" w:rsidR="00120326" w:rsidRPr="009C2F9E" w:rsidRDefault="00120326">
            <w:pPr>
              <w:rPr>
                <w:rFonts w:ascii="Arial" w:hAnsi="Arial" w:cs="Arial"/>
                <w:sz w:val="20"/>
                <w:szCs w:val="20"/>
                <w:lang w:val="et-EE"/>
              </w:rPr>
            </w:pPr>
            <w:r w:rsidRPr="009C2F9E">
              <w:rPr>
                <w:rFonts w:ascii="Arial" w:hAnsi="Arial" w:cs="Arial"/>
                <w:sz w:val="20"/>
                <w:szCs w:val="20"/>
                <w:lang w:val="et-EE"/>
              </w:rPr>
              <w:t>30</w:t>
            </w:r>
          </w:p>
        </w:tc>
        <w:tc>
          <w:tcPr>
            <w:tcW w:w="1491" w:type="dxa"/>
            <w:tcBorders>
              <w:left w:val="single" w:sz="4" w:space="0" w:color="auto"/>
              <w:right w:val="single" w:sz="4" w:space="0" w:color="auto"/>
            </w:tcBorders>
          </w:tcPr>
          <w:p w14:paraId="107DF308" w14:textId="5A7A36D0" w:rsidR="00120326" w:rsidRPr="009C2F9E" w:rsidRDefault="00120326">
            <w:pPr>
              <w:rPr>
                <w:rFonts w:ascii="Arial" w:hAnsi="Arial" w:cs="Arial"/>
                <w:sz w:val="20"/>
                <w:szCs w:val="20"/>
                <w:lang w:val="et-EE"/>
              </w:rPr>
            </w:pPr>
            <w:r w:rsidRPr="009C2F9E">
              <w:rPr>
                <w:rFonts w:ascii="Arial" w:hAnsi="Arial" w:cs="Arial"/>
                <w:sz w:val="20"/>
                <w:szCs w:val="20"/>
                <w:lang w:val="et-EE"/>
              </w:rPr>
              <w:t>30</w:t>
            </w:r>
          </w:p>
        </w:tc>
      </w:tr>
    </w:tbl>
    <w:p w14:paraId="0AB47400" w14:textId="47D5D5CB" w:rsidR="00215D2D" w:rsidRPr="009C2F9E" w:rsidRDefault="00674305" w:rsidP="00B10288">
      <w:pPr>
        <w:jc w:val="both"/>
        <w:rPr>
          <w:rFonts w:ascii="Arial" w:hAnsi="Arial" w:cs="Arial"/>
          <w:sz w:val="20"/>
          <w:szCs w:val="20"/>
          <w:lang w:val="et-EE"/>
        </w:rPr>
      </w:pPr>
      <w:r w:rsidRPr="009C2F9E">
        <w:rPr>
          <w:rFonts w:ascii="Arial" w:hAnsi="Arial" w:cs="Arial"/>
          <w:sz w:val="20"/>
          <w:szCs w:val="20"/>
          <w:lang w:val="et-EE"/>
        </w:rPr>
        <w:t xml:space="preserve">* Tegemist planeeritava uue taastusravi hoone ehituse maksumusega, mille rahastamismudel praegu </w:t>
      </w:r>
      <w:r w:rsidR="00FA3947" w:rsidRPr="009C2F9E">
        <w:rPr>
          <w:rFonts w:ascii="Arial" w:hAnsi="Arial" w:cs="Arial"/>
          <w:sz w:val="20"/>
          <w:szCs w:val="20"/>
          <w:lang w:val="et-EE"/>
        </w:rPr>
        <w:t>ei ole veel teada</w:t>
      </w:r>
    </w:p>
    <w:p w14:paraId="6F92382B" w14:textId="77777777" w:rsidR="00F62627" w:rsidRPr="007B3179" w:rsidRDefault="00F62627">
      <w:pPr>
        <w:rPr>
          <w:color w:val="76923C" w:themeColor="accent3" w:themeShade="BF"/>
          <w:sz w:val="32"/>
          <w:szCs w:val="32"/>
          <w:lang w:val="et-EE"/>
        </w:rPr>
      </w:pPr>
    </w:p>
    <w:p w14:paraId="5B6F0FF5" w14:textId="4675399C" w:rsidR="00051C8E" w:rsidRPr="009C2F9E" w:rsidRDefault="00B74E93">
      <w:pPr>
        <w:rPr>
          <w:rFonts w:ascii="Arial" w:hAnsi="Arial" w:cs="Arial"/>
          <w:sz w:val="20"/>
          <w:szCs w:val="20"/>
          <w:lang w:val="et-EE"/>
        </w:rPr>
      </w:pPr>
      <w:bookmarkStart w:id="1" w:name="_Hlk205317511"/>
      <w:r w:rsidRPr="009C2F9E">
        <w:rPr>
          <w:rFonts w:ascii="Arial" w:hAnsi="Arial" w:cs="Arial"/>
          <w:sz w:val="20"/>
          <w:szCs w:val="20"/>
          <w:lang w:val="et-EE"/>
        </w:rPr>
        <w:t>Olulisteks tegevusteks 202</w:t>
      </w:r>
      <w:r w:rsidR="00423EB7" w:rsidRPr="009C2F9E">
        <w:rPr>
          <w:rFonts w:ascii="Arial" w:hAnsi="Arial" w:cs="Arial"/>
          <w:sz w:val="20"/>
          <w:szCs w:val="20"/>
          <w:lang w:val="et-EE"/>
        </w:rPr>
        <w:t>6</w:t>
      </w:r>
      <w:r w:rsidRPr="009C2F9E">
        <w:rPr>
          <w:rFonts w:ascii="Arial" w:hAnsi="Arial" w:cs="Arial"/>
          <w:sz w:val="20"/>
          <w:szCs w:val="20"/>
          <w:lang w:val="et-EE"/>
        </w:rPr>
        <w:t xml:space="preserve"> – 2029 ravitöö valdkonnas on</w:t>
      </w:r>
      <w:r w:rsidR="00821CF2" w:rsidRPr="009C2F9E">
        <w:rPr>
          <w:rFonts w:ascii="Arial" w:hAnsi="Arial" w:cs="Arial"/>
          <w:sz w:val="20"/>
          <w:szCs w:val="20"/>
          <w:lang w:val="et-EE"/>
        </w:rPr>
        <w:t>:</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5"/>
      </w:tblGrid>
      <w:tr w:rsidR="00821CF2" w:rsidRPr="009C2F9E" w14:paraId="536FBA55" w14:textId="77777777" w:rsidTr="00835DB0">
        <w:trPr>
          <w:trHeight w:val="588"/>
        </w:trPr>
        <w:tc>
          <w:tcPr>
            <w:tcW w:w="9444" w:type="dxa"/>
            <w:tcBorders>
              <w:bottom w:val="single" w:sz="4" w:space="0" w:color="auto"/>
            </w:tcBorders>
          </w:tcPr>
          <w:bookmarkEnd w:id="1"/>
          <w:p w14:paraId="15BECA9E" w14:textId="1F8CA9FB" w:rsidR="00821CF2" w:rsidRPr="009C2F9E" w:rsidRDefault="00821CF2" w:rsidP="00835DB0">
            <w:pPr>
              <w:rPr>
                <w:rFonts w:ascii="Arial" w:hAnsi="Arial" w:cs="Arial"/>
                <w:sz w:val="20"/>
                <w:szCs w:val="20"/>
                <w:lang w:val="et-EE"/>
              </w:rPr>
            </w:pPr>
            <w:r w:rsidRPr="009C2F9E">
              <w:rPr>
                <w:rFonts w:ascii="Arial" w:hAnsi="Arial" w:cs="Arial"/>
                <w:sz w:val="20"/>
                <w:szCs w:val="20"/>
                <w:lang w:val="et-EE"/>
              </w:rPr>
              <w:t>Patsientide ambulatoorse ja statsionaa</w:t>
            </w:r>
            <w:r w:rsidR="006905E5" w:rsidRPr="009C2F9E">
              <w:rPr>
                <w:rFonts w:ascii="Arial" w:hAnsi="Arial" w:cs="Arial"/>
                <w:sz w:val="20"/>
                <w:szCs w:val="20"/>
                <w:lang w:val="et-EE"/>
              </w:rPr>
              <w:t>rse käsitluse pidev uuendamine vastavalt uutele ravijuhenditele</w:t>
            </w:r>
            <w:r w:rsidR="00985F8C" w:rsidRPr="009C2F9E">
              <w:rPr>
                <w:rFonts w:ascii="Arial" w:hAnsi="Arial" w:cs="Arial"/>
                <w:sz w:val="20"/>
                <w:szCs w:val="20"/>
                <w:lang w:val="et-EE"/>
              </w:rPr>
              <w:t>,</w:t>
            </w:r>
            <w:r w:rsidR="00F83636" w:rsidRPr="009C2F9E">
              <w:rPr>
                <w:rFonts w:ascii="Arial" w:hAnsi="Arial" w:cs="Arial"/>
                <w:sz w:val="20"/>
                <w:szCs w:val="20"/>
                <w:lang w:val="et-EE"/>
              </w:rPr>
              <w:t xml:space="preserve"> lähtumine ravitöös vajadusest ja tõenduspõhisusest</w:t>
            </w:r>
          </w:p>
        </w:tc>
      </w:tr>
      <w:tr w:rsidR="00BE24CB" w:rsidRPr="009C2F9E" w14:paraId="033464B6" w14:textId="77777777" w:rsidTr="00835DB0">
        <w:trPr>
          <w:trHeight w:val="588"/>
        </w:trPr>
        <w:tc>
          <w:tcPr>
            <w:tcW w:w="9444" w:type="dxa"/>
          </w:tcPr>
          <w:p w14:paraId="17070415" w14:textId="563B4BCB" w:rsidR="00BE24CB" w:rsidRPr="009C2F9E" w:rsidRDefault="0027433B" w:rsidP="002A6D5E">
            <w:pPr>
              <w:jc w:val="both"/>
              <w:rPr>
                <w:rFonts w:ascii="Arial" w:hAnsi="Arial" w:cs="Arial"/>
                <w:sz w:val="20"/>
                <w:szCs w:val="20"/>
                <w:lang w:val="et-EE"/>
              </w:rPr>
            </w:pPr>
            <w:r w:rsidRPr="009C2F9E">
              <w:rPr>
                <w:rFonts w:ascii="Arial" w:hAnsi="Arial" w:cs="Arial"/>
                <w:sz w:val="20"/>
                <w:szCs w:val="20"/>
              </w:rPr>
              <w:t xml:space="preserve">Haigla </w:t>
            </w:r>
            <w:proofErr w:type="spellStart"/>
            <w:r w:rsidRPr="009C2F9E">
              <w:rPr>
                <w:rFonts w:ascii="Arial" w:hAnsi="Arial" w:cs="Arial"/>
                <w:sz w:val="20"/>
                <w:szCs w:val="20"/>
              </w:rPr>
              <w:t>poolt</w:t>
            </w:r>
            <w:proofErr w:type="spellEnd"/>
            <w:r w:rsidRPr="009C2F9E">
              <w:rPr>
                <w:rFonts w:ascii="Arial" w:hAnsi="Arial" w:cs="Arial"/>
                <w:sz w:val="20"/>
                <w:szCs w:val="20"/>
              </w:rPr>
              <w:t xml:space="preserve"> </w:t>
            </w:r>
            <w:proofErr w:type="spellStart"/>
            <w:r w:rsidRPr="009C2F9E">
              <w:rPr>
                <w:rFonts w:ascii="Arial" w:hAnsi="Arial" w:cs="Arial"/>
                <w:sz w:val="20"/>
                <w:szCs w:val="20"/>
              </w:rPr>
              <w:t>pakutav</w:t>
            </w:r>
            <w:proofErr w:type="spellEnd"/>
            <w:r w:rsidRPr="009C2F9E">
              <w:rPr>
                <w:rFonts w:ascii="Arial" w:hAnsi="Arial" w:cs="Arial"/>
                <w:sz w:val="20"/>
                <w:szCs w:val="20"/>
              </w:rPr>
              <w:t xml:space="preserve"> </w:t>
            </w:r>
            <w:proofErr w:type="spellStart"/>
            <w:r w:rsidRPr="009C2F9E">
              <w:rPr>
                <w:rFonts w:ascii="Arial" w:hAnsi="Arial" w:cs="Arial"/>
                <w:sz w:val="20"/>
                <w:szCs w:val="20"/>
              </w:rPr>
              <w:t>raviteenus</w:t>
            </w:r>
            <w:proofErr w:type="spellEnd"/>
            <w:r w:rsidRPr="009C2F9E">
              <w:rPr>
                <w:rFonts w:ascii="Arial" w:hAnsi="Arial" w:cs="Arial"/>
                <w:sz w:val="20"/>
                <w:szCs w:val="20"/>
              </w:rPr>
              <w:t xml:space="preserve"> ja </w:t>
            </w:r>
            <w:proofErr w:type="spellStart"/>
            <w:r w:rsidRPr="009C2F9E">
              <w:rPr>
                <w:rFonts w:ascii="Arial" w:hAnsi="Arial" w:cs="Arial"/>
                <w:sz w:val="20"/>
                <w:szCs w:val="20"/>
              </w:rPr>
              <w:t>teised</w:t>
            </w:r>
            <w:proofErr w:type="spellEnd"/>
            <w:r w:rsidRPr="009C2F9E">
              <w:rPr>
                <w:rFonts w:ascii="Arial" w:hAnsi="Arial" w:cs="Arial"/>
                <w:sz w:val="20"/>
                <w:szCs w:val="20"/>
              </w:rPr>
              <w:t xml:space="preserve"> </w:t>
            </w:r>
            <w:proofErr w:type="spellStart"/>
            <w:r w:rsidRPr="009C2F9E">
              <w:rPr>
                <w:rFonts w:ascii="Arial" w:hAnsi="Arial" w:cs="Arial"/>
                <w:sz w:val="20"/>
                <w:szCs w:val="20"/>
              </w:rPr>
              <w:t>teenused</w:t>
            </w:r>
            <w:proofErr w:type="spellEnd"/>
            <w:r w:rsidRPr="009C2F9E">
              <w:rPr>
                <w:rFonts w:ascii="Arial" w:hAnsi="Arial" w:cs="Arial"/>
                <w:sz w:val="20"/>
                <w:szCs w:val="20"/>
              </w:rPr>
              <w:t xml:space="preserve"> on </w:t>
            </w:r>
            <w:proofErr w:type="spellStart"/>
            <w:r w:rsidRPr="009C2F9E">
              <w:rPr>
                <w:rFonts w:ascii="Arial" w:hAnsi="Arial" w:cs="Arial"/>
                <w:sz w:val="20"/>
                <w:szCs w:val="20"/>
              </w:rPr>
              <w:t>patsiendivaates</w:t>
            </w:r>
            <w:proofErr w:type="spellEnd"/>
            <w:r w:rsidRPr="009C2F9E">
              <w:rPr>
                <w:rFonts w:ascii="Arial" w:hAnsi="Arial" w:cs="Arial"/>
                <w:sz w:val="20"/>
                <w:szCs w:val="20"/>
              </w:rPr>
              <w:t xml:space="preserve"> </w:t>
            </w:r>
            <w:proofErr w:type="spellStart"/>
            <w:r w:rsidRPr="009C2F9E">
              <w:rPr>
                <w:rFonts w:ascii="Arial" w:hAnsi="Arial" w:cs="Arial"/>
                <w:sz w:val="20"/>
                <w:szCs w:val="20"/>
              </w:rPr>
              <w:t>algusest</w:t>
            </w:r>
            <w:proofErr w:type="spellEnd"/>
            <w:r w:rsidRPr="009C2F9E">
              <w:rPr>
                <w:rFonts w:ascii="Arial" w:hAnsi="Arial" w:cs="Arial"/>
                <w:sz w:val="20"/>
                <w:szCs w:val="20"/>
              </w:rPr>
              <w:t xml:space="preserve"> </w:t>
            </w:r>
            <w:proofErr w:type="spellStart"/>
            <w:r w:rsidRPr="009C2F9E">
              <w:rPr>
                <w:rFonts w:ascii="Arial" w:hAnsi="Arial" w:cs="Arial"/>
                <w:sz w:val="20"/>
                <w:szCs w:val="20"/>
              </w:rPr>
              <w:t>lõpuni</w:t>
            </w:r>
            <w:proofErr w:type="spellEnd"/>
            <w:r w:rsidRPr="009C2F9E">
              <w:rPr>
                <w:rFonts w:ascii="Arial" w:hAnsi="Arial" w:cs="Arial"/>
                <w:sz w:val="20"/>
                <w:szCs w:val="20"/>
              </w:rPr>
              <w:t xml:space="preserve"> </w:t>
            </w:r>
            <w:proofErr w:type="spellStart"/>
            <w:r w:rsidRPr="009C2F9E">
              <w:rPr>
                <w:rFonts w:ascii="Arial" w:hAnsi="Arial" w:cs="Arial"/>
                <w:sz w:val="20"/>
                <w:szCs w:val="20"/>
              </w:rPr>
              <w:t>ohutud</w:t>
            </w:r>
            <w:proofErr w:type="spellEnd"/>
            <w:r w:rsidRPr="009C2F9E">
              <w:rPr>
                <w:rFonts w:ascii="Arial" w:hAnsi="Arial" w:cs="Arial"/>
                <w:sz w:val="20"/>
                <w:szCs w:val="20"/>
              </w:rPr>
              <w:t xml:space="preserve"> ja </w:t>
            </w:r>
            <w:proofErr w:type="spellStart"/>
            <w:r w:rsidRPr="009C2F9E">
              <w:rPr>
                <w:rFonts w:ascii="Arial" w:hAnsi="Arial" w:cs="Arial"/>
                <w:sz w:val="20"/>
                <w:szCs w:val="20"/>
              </w:rPr>
              <w:t>turvalised</w:t>
            </w:r>
            <w:proofErr w:type="spellEnd"/>
            <w:r w:rsidR="008475AE" w:rsidRPr="009C2F9E">
              <w:rPr>
                <w:rFonts w:ascii="Arial" w:hAnsi="Arial" w:cs="Arial"/>
                <w:sz w:val="20"/>
                <w:szCs w:val="20"/>
              </w:rPr>
              <w:t>.</w:t>
            </w:r>
          </w:p>
        </w:tc>
      </w:tr>
      <w:tr w:rsidR="00B80393" w:rsidRPr="009C2F9E" w14:paraId="21D4630D" w14:textId="77777777" w:rsidTr="00835DB0">
        <w:trPr>
          <w:trHeight w:val="588"/>
        </w:trPr>
        <w:tc>
          <w:tcPr>
            <w:tcW w:w="9444" w:type="dxa"/>
          </w:tcPr>
          <w:p w14:paraId="1AF41B9F" w14:textId="77AB6A0D" w:rsidR="00B80393" w:rsidRPr="009C2F9E" w:rsidRDefault="009762BF" w:rsidP="002A6D5E">
            <w:pPr>
              <w:jc w:val="both"/>
              <w:rPr>
                <w:rFonts w:ascii="Arial" w:hAnsi="Arial" w:cs="Arial"/>
                <w:sz w:val="20"/>
                <w:szCs w:val="20"/>
              </w:rPr>
            </w:pPr>
            <w:proofErr w:type="spellStart"/>
            <w:r w:rsidRPr="009C2F9E">
              <w:rPr>
                <w:rFonts w:ascii="Arial" w:hAnsi="Arial" w:cs="Arial"/>
                <w:sz w:val="20"/>
                <w:szCs w:val="20"/>
              </w:rPr>
              <w:t>Arsti</w:t>
            </w:r>
            <w:proofErr w:type="spellEnd"/>
            <w:r w:rsidRPr="009C2F9E">
              <w:rPr>
                <w:rFonts w:ascii="Arial" w:hAnsi="Arial" w:cs="Arial"/>
                <w:sz w:val="20"/>
                <w:szCs w:val="20"/>
              </w:rPr>
              <w:t xml:space="preserve"> </w:t>
            </w:r>
            <w:r w:rsidR="005B3866" w:rsidRPr="009C2F9E">
              <w:rPr>
                <w:rFonts w:ascii="Arial" w:hAnsi="Arial" w:cs="Arial"/>
                <w:sz w:val="20"/>
                <w:szCs w:val="20"/>
              </w:rPr>
              <w:t xml:space="preserve">ja </w:t>
            </w:r>
            <w:proofErr w:type="spellStart"/>
            <w:r w:rsidR="005B3866" w:rsidRPr="009C2F9E">
              <w:rPr>
                <w:rFonts w:ascii="Arial" w:hAnsi="Arial" w:cs="Arial"/>
                <w:sz w:val="20"/>
                <w:szCs w:val="20"/>
              </w:rPr>
              <w:t>õdede</w:t>
            </w:r>
            <w:proofErr w:type="spellEnd"/>
            <w:r w:rsidR="005B3866" w:rsidRPr="009C2F9E">
              <w:rPr>
                <w:rFonts w:ascii="Arial" w:hAnsi="Arial" w:cs="Arial"/>
                <w:sz w:val="20"/>
                <w:szCs w:val="20"/>
              </w:rPr>
              <w:t xml:space="preserve"> </w:t>
            </w:r>
            <w:proofErr w:type="spellStart"/>
            <w:r w:rsidRPr="009C2F9E">
              <w:rPr>
                <w:rFonts w:ascii="Arial" w:hAnsi="Arial" w:cs="Arial"/>
                <w:sz w:val="20"/>
                <w:szCs w:val="20"/>
              </w:rPr>
              <w:t>töö</w:t>
            </w:r>
            <w:proofErr w:type="spellEnd"/>
            <w:r w:rsidRPr="009C2F9E">
              <w:rPr>
                <w:rFonts w:ascii="Arial" w:hAnsi="Arial" w:cs="Arial"/>
                <w:sz w:val="20"/>
                <w:szCs w:val="20"/>
              </w:rPr>
              <w:t xml:space="preserve"> </w:t>
            </w:r>
            <w:proofErr w:type="spellStart"/>
            <w:r w:rsidRPr="009C2F9E">
              <w:rPr>
                <w:rFonts w:ascii="Arial" w:hAnsi="Arial" w:cs="Arial"/>
                <w:sz w:val="20"/>
                <w:szCs w:val="20"/>
              </w:rPr>
              <w:t>erinevate</w:t>
            </w:r>
            <w:proofErr w:type="spellEnd"/>
            <w:r w:rsidRPr="009C2F9E">
              <w:rPr>
                <w:rFonts w:ascii="Arial" w:hAnsi="Arial" w:cs="Arial"/>
                <w:sz w:val="20"/>
                <w:szCs w:val="20"/>
              </w:rPr>
              <w:t xml:space="preserve"> “</w:t>
            </w:r>
            <w:proofErr w:type="spellStart"/>
            <w:r w:rsidRPr="009C2F9E">
              <w:rPr>
                <w:rFonts w:ascii="Arial" w:hAnsi="Arial" w:cs="Arial"/>
                <w:sz w:val="20"/>
                <w:szCs w:val="20"/>
              </w:rPr>
              <w:t>mudelite</w:t>
            </w:r>
            <w:proofErr w:type="spellEnd"/>
            <w:r w:rsidRPr="009C2F9E">
              <w:rPr>
                <w:rFonts w:ascii="Arial" w:hAnsi="Arial" w:cs="Arial"/>
                <w:sz w:val="20"/>
                <w:szCs w:val="20"/>
              </w:rPr>
              <w:t xml:space="preserve">” </w:t>
            </w:r>
            <w:proofErr w:type="spellStart"/>
            <w:r w:rsidRPr="009C2F9E">
              <w:rPr>
                <w:rFonts w:ascii="Arial" w:hAnsi="Arial" w:cs="Arial"/>
                <w:sz w:val="20"/>
                <w:szCs w:val="20"/>
              </w:rPr>
              <w:t>analüüs</w:t>
            </w:r>
            <w:proofErr w:type="spellEnd"/>
            <w:r w:rsidR="00D50CB8" w:rsidRPr="009C2F9E">
              <w:rPr>
                <w:rFonts w:ascii="Arial" w:hAnsi="Arial" w:cs="Arial"/>
                <w:sz w:val="20"/>
                <w:szCs w:val="20"/>
              </w:rPr>
              <w:t xml:space="preserve">, sh. </w:t>
            </w:r>
            <w:proofErr w:type="spellStart"/>
            <w:r w:rsidR="00D50CB8" w:rsidRPr="009C2F9E">
              <w:rPr>
                <w:rFonts w:ascii="Arial" w:hAnsi="Arial" w:cs="Arial"/>
                <w:sz w:val="20"/>
                <w:szCs w:val="20"/>
              </w:rPr>
              <w:t>kaugtöö</w:t>
            </w:r>
            <w:proofErr w:type="spellEnd"/>
            <w:r w:rsidR="00D50CB8" w:rsidRPr="009C2F9E">
              <w:rPr>
                <w:rFonts w:ascii="Arial" w:hAnsi="Arial" w:cs="Arial"/>
                <w:sz w:val="20"/>
                <w:szCs w:val="20"/>
              </w:rPr>
              <w:t xml:space="preserve"> </w:t>
            </w:r>
            <w:proofErr w:type="spellStart"/>
            <w:r w:rsidR="00D50CB8" w:rsidRPr="009C2F9E">
              <w:rPr>
                <w:rFonts w:ascii="Arial" w:hAnsi="Arial" w:cs="Arial"/>
                <w:sz w:val="20"/>
                <w:szCs w:val="20"/>
              </w:rPr>
              <w:t>võimalikkus</w:t>
            </w:r>
            <w:proofErr w:type="spellEnd"/>
            <w:r w:rsidR="005B3866" w:rsidRPr="009C2F9E">
              <w:rPr>
                <w:rFonts w:ascii="Arial" w:hAnsi="Arial" w:cs="Arial"/>
                <w:sz w:val="20"/>
                <w:szCs w:val="20"/>
              </w:rPr>
              <w:t xml:space="preserve">, </w:t>
            </w:r>
            <w:proofErr w:type="spellStart"/>
            <w:r w:rsidR="005B3866" w:rsidRPr="009C2F9E">
              <w:rPr>
                <w:rFonts w:ascii="Arial" w:hAnsi="Arial" w:cs="Arial"/>
                <w:sz w:val="20"/>
                <w:szCs w:val="20"/>
              </w:rPr>
              <w:t>osakoormusega</w:t>
            </w:r>
            <w:proofErr w:type="spellEnd"/>
            <w:r w:rsidR="005B3866" w:rsidRPr="009C2F9E">
              <w:rPr>
                <w:rFonts w:ascii="Arial" w:hAnsi="Arial" w:cs="Arial"/>
                <w:sz w:val="20"/>
                <w:szCs w:val="20"/>
              </w:rPr>
              <w:t xml:space="preserve"> </w:t>
            </w:r>
            <w:proofErr w:type="spellStart"/>
            <w:r w:rsidR="005B3866" w:rsidRPr="009C2F9E">
              <w:rPr>
                <w:rFonts w:ascii="Arial" w:hAnsi="Arial" w:cs="Arial"/>
                <w:sz w:val="20"/>
                <w:szCs w:val="20"/>
              </w:rPr>
              <w:t>töötamine</w:t>
            </w:r>
            <w:proofErr w:type="spellEnd"/>
            <w:r w:rsidR="00953E52" w:rsidRPr="009C2F9E">
              <w:rPr>
                <w:rFonts w:ascii="Arial" w:hAnsi="Arial" w:cs="Arial"/>
                <w:sz w:val="20"/>
                <w:szCs w:val="20"/>
              </w:rPr>
              <w:t xml:space="preserve">. </w:t>
            </w:r>
            <w:proofErr w:type="spellStart"/>
            <w:r w:rsidR="00953E52" w:rsidRPr="009C2F9E">
              <w:rPr>
                <w:rFonts w:ascii="Arial" w:hAnsi="Arial" w:cs="Arial"/>
                <w:sz w:val="20"/>
                <w:szCs w:val="20"/>
              </w:rPr>
              <w:t>Õe</w:t>
            </w:r>
            <w:proofErr w:type="spellEnd"/>
            <w:r w:rsidR="00953E52" w:rsidRPr="009C2F9E">
              <w:rPr>
                <w:rFonts w:ascii="Arial" w:hAnsi="Arial" w:cs="Arial"/>
                <w:sz w:val="20"/>
                <w:szCs w:val="20"/>
              </w:rPr>
              <w:t xml:space="preserve"> </w:t>
            </w:r>
            <w:proofErr w:type="spellStart"/>
            <w:r w:rsidR="00953E52" w:rsidRPr="009C2F9E">
              <w:rPr>
                <w:rFonts w:ascii="Arial" w:hAnsi="Arial" w:cs="Arial"/>
                <w:sz w:val="20"/>
                <w:szCs w:val="20"/>
              </w:rPr>
              <w:t>rolli</w:t>
            </w:r>
            <w:proofErr w:type="spellEnd"/>
            <w:r w:rsidR="00953E52" w:rsidRPr="009C2F9E">
              <w:rPr>
                <w:rFonts w:ascii="Arial" w:hAnsi="Arial" w:cs="Arial"/>
                <w:sz w:val="20"/>
                <w:szCs w:val="20"/>
              </w:rPr>
              <w:t xml:space="preserve"> </w:t>
            </w:r>
            <w:proofErr w:type="spellStart"/>
            <w:r w:rsidR="00953E52" w:rsidRPr="009C2F9E">
              <w:rPr>
                <w:rFonts w:ascii="Arial" w:hAnsi="Arial" w:cs="Arial"/>
                <w:sz w:val="20"/>
                <w:szCs w:val="20"/>
              </w:rPr>
              <w:t>ümberhindamine</w:t>
            </w:r>
            <w:proofErr w:type="spellEnd"/>
            <w:r w:rsidR="00923657" w:rsidRPr="009C2F9E">
              <w:rPr>
                <w:rFonts w:ascii="Arial" w:hAnsi="Arial" w:cs="Arial"/>
                <w:sz w:val="20"/>
                <w:szCs w:val="20"/>
              </w:rPr>
              <w:t>,</w:t>
            </w:r>
            <w:r w:rsidR="00953E52" w:rsidRPr="009C2F9E">
              <w:rPr>
                <w:rFonts w:ascii="Arial" w:hAnsi="Arial" w:cs="Arial"/>
                <w:sz w:val="20"/>
                <w:szCs w:val="20"/>
              </w:rPr>
              <w:t xml:space="preserve"> </w:t>
            </w:r>
            <w:proofErr w:type="spellStart"/>
            <w:r w:rsidR="001B44F6" w:rsidRPr="009C2F9E">
              <w:rPr>
                <w:rFonts w:ascii="Arial" w:hAnsi="Arial" w:cs="Arial"/>
                <w:sz w:val="20"/>
                <w:szCs w:val="20"/>
              </w:rPr>
              <w:t>iseseisvam</w:t>
            </w:r>
            <w:proofErr w:type="spellEnd"/>
            <w:r w:rsidR="001B44F6" w:rsidRPr="009C2F9E">
              <w:rPr>
                <w:rFonts w:ascii="Arial" w:hAnsi="Arial" w:cs="Arial"/>
                <w:sz w:val="20"/>
                <w:szCs w:val="20"/>
              </w:rPr>
              <w:t xml:space="preserve"> </w:t>
            </w:r>
            <w:proofErr w:type="spellStart"/>
            <w:r w:rsidR="001B44F6" w:rsidRPr="009C2F9E">
              <w:rPr>
                <w:rFonts w:ascii="Arial" w:hAnsi="Arial" w:cs="Arial"/>
                <w:sz w:val="20"/>
                <w:szCs w:val="20"/>
              </w:rPr>
              <w:t>lähenemine</w:t>
            </w:r>
            <w:proofErr w:type="spellEnd"/>
            <w:r w:rsidR="001B44F6" w:rsidRPr="009C2F9E">
              <w:rPr>
                <w:rFonts w:ascii="Arial" w:hAnsi="Arial" w:cs="Arial"/>
                <w:sz w:val="20"/>
                <w:szCs w:val="20"/>
              </w:rPr>
              <w:t xml:space="preserve"> </w:t>
            </w:r>
            <w:proofErr w:type="spellStart"/>
            <w:r w:rsidR="001B44F6" w:rsidRPr="009C2F9E">
              <w:rPr>
                <w:rFonts w:ascii="Arial" w:hAnsi="Arial" w:cs="Arial"/>
                <w:sz w:val="20"/>
                <w:szCs w:val="20"/>
              </w:rPr>
              <w:t>patsientidele</w:t>
            </w:r>
            <w:proofErr w:type="spellEnd"/>
            <w:r w:rsidR="001B44F6" w:rsidRPr="009C2F9E">
              <w:rPr>
                <w:rFonts w:ascii="Arial" w:hAnsi="Arial" w:cs="Arial"/>
                <w:sz w:val="20"/>
                <w:szCs w:val="20"/>
              </w:rPr>
              <w:t xml:space="preserve">, </w:t>
            </w:r>
            <w:proofErr w:type="spellStart"/>
            <w:r w:rsidR="001B44F6" w:rsidRPr="009C2F9E">
              <w:rPr>
                <w:rFonts w:ascii="Arial" w:hAnsi="Arial" w:cs="Arial"/>
                <w:sz w:val="20"/>
                <w:szCs w:val="20"/>
              </w:rPr>
              <w:t>arstile</w:t>
            </w:r>
            <w:proofErr w:type="spellEnd"/>
            <w:r w:rsidR="001B44F6" w:rsidRPr="009C2F9E">
              <w:rPr>
                <w:rFonts w:ascii="Arial" w:hAnsi="Arial" w:cs="Arial"/>
                <w:sz w:val="20"/>
                <w:szCs w:val="20"/>
              </w:rPr>
              <w:t xml:space="preserve"> </w:t>
            </w:r>
            <w:proofErr w:type="spellStart"/>
            <w:r w:rsidR="001B44F6" w:rsidRPr="009C2F9E">
              <w:rPr>
                <w:rFonts w:ascii="Arial" w:hAnsi="Arial" w:cs="Arial"/>
                <w:sz w:val="20"/>
                <w:szCs w:val="20"/>
              </w:rPr>
              <w:t>kindlaks</w:t>
            </w:r>
            <w:proofErr w:type="spellEnd"/>
            <w:r w:rsidR="001B44F6" w:rsidRPr="009C2F9E">
              <w:rPr>
                <w:rFonts w:ascii="Arial" w:hAnsi="Arial" w:cs="Arial"/>
                <w:sz w:val="20"/>
                <w:szCs w:val="20"/>
              </w:rPr>
              <w:t xml:space="preserve"> </w:t>
            </w:r>
            <w:proofErr w:type="spellStart"/>
            <w:r w:rsidR="001B44F6" w:rsidRPr="009C2F9E">
              <w:rPr>
                <w:rFonts w:ascii="Arial" w:hAnsi="Arial" w:cs="Arial"/>
                <w:sz w:val="20"/>
                <w:szCs w:val="20"/>
              </w:rPr>
              <w:t>taustajõuks</w:t>
            </w:r>
            <w:proofErr w:type="spellEnd"/>
            <w:r w:rsidR="001B44F6" w:rsidRPr="009C2F9E">
              <w:rPr>
                <w:rFonts w:ascii="Arial" w:hAnsi="Arial" w:cs="Arial"/>
                <w:sz w:val="20"/>
                <w:szCs w:val="20"/>
              </w:rPr>
              <w:t xml:space="preserve"> </w:t>
            </w:r>
            <w:proofErr w:type="spellStart"/>
            <w:r w:rsidR="001B44F6" w:rsidRPr="009C2F9E">
              <w:rPr>
                <w:rFonts w:ascii="Arial" w:hAnsi="Arial" w:cs="Arial"/>
                <w:sz w:val="20"/>
                <w:szCs w:val="20"/>
              </w:rPr>
              <w:t>olemine</w:t>
            </w:r>
            <w:proofErr w:type="spellEnd"/>
            <w:r w:rsidR="00AF7794" w:rsidRPr="009C2F9E">
              <w:rPr>
                <w:rFonts w:ascii="Arial" w:hAnsi="Arial" w:cs="Arial"/>
                <w:sz w:val="20"/>
                <w:szCs w:val="20"/>
              </w:rPr>
              <w:t xml:space="preserve">, </w:t>
            </w:r>
            <w:proofErr w:type="spellStart"/>
            <w:r w:rsidR="00AF7794" w:rsidRPr="009C2F9E">
              <w:rPr>
                <w:rFonts w:ascii="Arial" w:hAnsi="Arial" w:cs="Arial"/>
                <w:sz w:val="20"/>
                <w:szCs w:val="20"/>
              </w:rPr>
              <w:t>lähedaste</w:t>
            </w:r>
            <w:proofErr w:type="spellEnd"/>
            <w:r w:rsidR="00AF7794" w:rsidRPr="009C2F9E">
              <w:rPr>
                <w:rFonts w:ascii="Arial" w:hAnsi="Arial" w:cs="Arial"/>
                <w:sz w:val="20"/>
                <w:szCs w:val="20"/>
              </w:rPr>
              <w:t xml:space="preserve"> </w:t>
            </w:r>
            <w:proofErr w:type="spellStart"/>
            <w:r w:rsidR="00AF7794" w:rsidRPr="009C2F9E">
              <w:rPr>
                <w:rFonts w:ascii="Arial" w:hAnsi="Arial" w:cs="Arial"/>
                <w:sz w:val="20"/>
                <w:szCs w:val="20"/>
              </w:rPr>
              <w:t>kaasamine</w:t>
            </w:r>
            <w:proofErr w:type="spellEnd"/>
          </w:p>
        </w:tc>
      </w:tr>
      <w:tr w:rsidR="006F1C2D" w:rsidRPr="009C2F9E" w14:paraId="1DACF66B" w14:textId="77777777" w:rsidTr="00835DB0">
        <w:trPr>
          <w:trHeight w:val="588"/>
        </w:trPr>
        <w:tc>
          <w:tcPr>
            <w:tcW w:w="9444" w:type="dxa"/>
          </w:tcPr>
          <w:p w14:paraId="2D652E46" w14:textId="4B4521D6" w:rsidR="006F1C2D" w:rsidRPr="009C2F9E" w:rsidRDefault="006F1C2D" w:rsidP="00835DB0">
            <w:pPr>
              <w:rPr>
                <w:rFonts w:ascii="Arial" w:hAnsi="Arial" w:cs="Arial"/>
                <w:sz w:val="20"/>
                <w:szCs w:val="20"/>
              </w:rPr>
            </w:pPr>
            <w:proofErr w:type="spellStart"/>
            <w:r w:rsidRPr="009C2F9E">
              <w:rPr>
                <w:rFonts w:ascii="Arial" w:hAnsi="Arial" w:cs="Arial"/>
                <w:sz w:val="20"/>
                <w:szCs w:val="20"/>
              </w:rPr>
              <w:t>Juhtumikorraldusliku</w:t>
            </w:r>
            <w:proofErr w:type="spellEnd"/>
            <w:r w:rsidRPr="009C2F9E">
              <w:rPr>
                <w:rFonts w:ascii="Arial" w:hAnsi="Arial" w:cs="Arial"/>
                <w:sz w:val="20"/>
                <w:szCs w:val="20"/>
              </w:rPr>
              <w:t xml:space="preserve"> </w:t>
            </w:r>
            <w:proofErr w:type="spellStart"/>
            <w:r w:rsidRPr="009C2F9E">
              <w:rPr>
                <w:rFonts w:ascii="Arial" w:hAnsi="Arial" w:cs="Arial"/>
                <w:sz w:val="20"/>
                <w:szCs w:val="20"/>
              </w:rPr>
              <w:t>lähenemise</w:t>
            </w:r>
            <w:proofErr w:type="spellEnd"/>
            <w:r w:rsidRPr="009C2F9E">
              <w:rPr>
                <w:rFonts w:ascii="Arial" w:hAnsi="Arial" w:cs="Arial"/>
                <w:sz w:val="20"/>
                <w:szCs w:val="20"/>
              </w:rPr>
              <w:t xml:space="preserve"> </w:t>
            </w:r>
            <w:proofErr w:type="spellStart"/>
            <w:r w:rsidRPr="009C2F9E">
              <w:rPr>
                <w:rFonts w:ascii="Arial" w:hAnsi="Arial" w:cs="Arial"/>
                <w:sz w:val="20"/>
                <w:szCs w:val="20"/>
              </w:rPr>
              <w:t>juurutamine</w:t>
            </w:r>
            <w:proofErr w:type="spellEnd"/>
            <w:r w:rsidRPr="009C2F9E">
              <w:rPr>
                <w:rFonts w:ascii="Arial" w:hAnsi="Arial" w:cs="Arial"/>
                <w:sz w:val="20"/>
                <w:szCs w:val="20"/>
              </w:rPr>
              <w:t xml:space="preserve"> </w:t>
            </w:r>
            <w:proofErr w:type="spellStart"/>
            <w:r w:rsidRPr="009C2F9E">
              <w:rPr>
                <w:rFonts w:ascii="Arial" w:hAnsi="Arial" w:cs="Arial"/>
                <w:sz w:val="20"/>
                <w:szCs w:val="20"/>
              </w:rPr>
              <w:t>koostöös</w:t>
            </w:r>
            <w:proofErr w:type="spellEnd"/>
            <w:r w:rsidRPr="009C2F9E">
              <w:rPr>
                <w:rFonts w:ascii="Arial" w:hAnsi="Arial" w:cs="Arial"/>
                <w:sz w:val="20"/>
                <w:szCs w:val="20"/>
              </w:rPr>
              <w:t xml:space="preserve"> </w:t>
            </w:r>
            <w:proofErr w:type="spellStart"/>
            <w:r w:rsidRPr="009C2F9E">
              <w:rPr>
                <w:rFonts w:ascii="Arial" w:hAnsi="Arial" w:cs="Arial"/>
                <w:sz w:val="20"/>
                <w:szCs w:val="20"/>
              </w:rPr>
              <w:t>sotsiaalvõrgustikuga</w:t>
            </w:r>
            <w:proofErr w:type="spellEnd"/>
            <w:r w:rsidR="00EE78E0" w:rsidRPr="009C2F9E">
              <w:rPr>
                <w:rFonts w:ascii="Arial" w:hAnsi="Arial" w:cs="Arial"/>
                <w:sz w:val="20"/>
                <w:szCs w:val="20"/>
              </w:rPr>
              <w:t xml:space="preserve"> </w:t>
            </w:r>
          </w:p>
        </w:tc>
      </w:tr>
      <w:tr w:rsidR="00EE78E0" w:rsidRPr="009C2F9E" w14:paraId="2F220500" w14:textId="77777777" w:rsidTr="00835DB0">
        <w:trPr>
          <w:trHeight w:val="588"/>
        </w:trPr>
        <w:tc>
          <w:tcPr>
            <w:tcW w:w="9444" w:type="dxa"/>
            <w:tcBorders>
              <w:bottom w:val="single" w:sz="4" w:space="0" w:color="auto"/>
            </w:tcBorders>
          </w:tcPr>
          <w:p w14:paraId="62AD5851" w14:textId="15554908" w:rsidR="00EE78E0" w:rsidRPr="009C2F9E" w:rsidRDefault="00EC24D8" w:rsidP="00835DB0">
            <w:pPr>
              <w:rPr>
                <w:rFonts w:ascii="Arial" w:hAnsi="Arial" w:cs="Arial"/>
                <w:sz w:val="20"/>
                <w:szCs w:val="20"/>
              </w:rPr>
            </w:pPr>
            <w:proofErr w:type="spellStart"/>
            <w:r w:rsidRPr="009C2F9E">
              <w:rPr>
                <w:rFonts w:ascii="Arial" w:hAnsi="Arial" w:cs="Arial"/>
                <w:sz w:val="20"/>
                <w:szCs w:val="20"/>
              </w:rPr>
              <w:t>Teenuste</w:t>
            </w:r>
            <w:proofErr w:type="spellEnd"/>
            <w:r w:rsidRPr="009C2F9E">
              <w:rPr>
                <w:rFonts w:ascii="Arial" w:hAnsi="Arial" w:cs="Arial"/>
                <w:sz w:val="20"/>
                <w:szCs w:val="20"/>
              </w:rPr>
              <w:t xml:space="preserve"> </w:t>
            </w:r>
            <w:proofErr w:type="spellStart"/>
            <w:r w:rsidRPr="009C2F9E">
              <w:rPr>
                <w:rFonts w:ascii="Arial" w:hAnsi="Arial" w:cs="Arial"/>
                <w:sz w:val="20"/>
                <w:szCs w:val="20"/>
              </w:rPr>
              <w:t>uuendamine</w:t>
            </w:r>
            <w:proofErr w:type="spellEnd"/>
            <w:r w:rsidRPr="009C2F9E">
              <w:rPr>
                <w:rFonts w:ascii="Arial" w:hAnsi="Arial" w:cs="Arial"/>
                <w:sz w:val="20"/>
                <w:szCs w:val="20"/>
              </w:rPr>
              <w:t xml:space="preserve"> ja </w:t>
            </w:r>
            <w:proofErr w:type="spellStart"/>
            <w:r w:rsidRPr="009C2F9E">
              <w:rPr>
                <w:rFonts w:ascii="Arial" w:hAnsi="Arial" w:cs="Arial"/>
                <w:sz w:val="20"/>
                <w:szCs w:val="20"/>
              </w:rPr>
              <w:t>arendamine</w:t>
            </w:r>
            <w:proofErr w:type="spellEnd"/>
            <w:r w:rsidR="00FE68B9" w:rsidRPr="009C2F9E">
              <w:rPr>
                <w:rFonts w:ascii="Arial" w:hAnsi="Arial" w:cs="Arial"/>
                <w:sz w:val="20"/>
                <w:szCs w:val="20"/>
              </w:rPr>
              <w:t xml:space="preserve">, </w:t>
            </w:r>
            <w:proofErr w:type="spellStart"/>
            <w:r w:rsidR="00FE68B9" w:rsidRPr="009C2F9E">
              <w:rPr>
                <w:rFonts w:ascii="Arial" w:hAnsi="Arial" w:cs="Arial"/>
                <w:sz w:val="20"/>
                <w:szCs w:val="20"/>
              </w:rPr>
              <w:t>koduteenuste</w:t>
            </w:r>
            <w:proofErr w:type="spellEnd"/>
            <w:r w:rsidR="00FE68B9" w:rsidRPr="009C2F9E">
              <w:rPr>
                <w:rFonts w:ascii="Arial" w:hAnsi="Arial" w:cs="Arial"/>
                <w:sz w:val="20"/>
                <w:szCs w:val="20"/>
              </w:rPr>
              <w:t xml:space="preserve"> </w:t>
            </w:r>
            <w:proofErr w:type="spellStart"/>
            <w:r w:rsidR="00FE68B9" w:rsidRPr="009C2F9E">
              <w:rPr>
                <w:rFonts w:ascii="Arial" w:hAnsi="Arial" w:cs="Arial"/>
                <w:sz w:val="20"/>
                <w:szCs w:val="20"/>
              </w:rPr>
              <w:t>aktiivne</w:t>
            </w:r>
            <w:proofErr w:type="spellEnd"/>
            <w:r w:rsidR="00FE68B9" w:rsidRPr="009C2F9E">
              <w:rPr>
                <w:rFonts w:ascii="Arial" w:hAnsi="Arial" w:cs="Arial"/>
                <w:sz w:val="20"/>
                <w:szCs w:val="20"/>
              </w:rPr>
              <w:t xml:space="preserve"> </w:t>
            </w:r>
            <w:proofErr w:type="spellStart"/>
            <w:r w:rsidR="00FE68B9" w:rsidRPr="009C2F9E">
              <w:rPr>
                <w:rFonts w:ascii="Arial" w:hAnsi="Arial" w:cs="Arial"/>
                <w:sz w:val="20"/>
                <w:szCs w:val="20"/>
              </w:rPr>
              <w:t>arendamine</w:t>
            </w:r>
            <w:proofErr w:type="spellEnd"/>
          </w:p>
        </w:tc>
      </w:tr>
      <w:tr w:rsidR="00EE78E0" w:rsidRPr="009C2F9E" w14:paraId="5519F082" w14:textId="77777777" w:rsidTr="00835DB0">
        <w:trPr>
          <w:trHeight w:val="588"/>
        </w:trPr>
        <w:tc>
          <w:tcPr>
            <w:tcW w:w="9444" w:type="dxa"/>
          </w:tcPr>
          <w:p w14:paraId="3110304E" w14:textId="2E69BB0F" w:rsidR="00EE78E0" w:rsidRPr="009C2F9E" w:rsidRDefault="00A334FF" w:rsidP="002A6D5E">
            <w:pPr>
              <w:jc w:val="both"/>
              <w:rPr>
                <w:rFonts w:ascii="Arial" w:hAnsi="Arial" w:cs="Arial"/>
                <w:sz w:val="20"/>
                <w:szCs w:val="20"/>
              </w:rPr>
            </w:pPr>
            <w:proofErr w:type="spellStart"/>
            <w:r w:rsidRPr="009C2F9E">
              <w:rPr>
                <w:rFonts w:ascii="Arial" w:hAnsi="Arial" w:cs="Arial"/>
                <w:sz w:val="20"/>
                <w:szCs w:val="20"/>
              </w:rPr>
              <w:t>Patsientide</w:t>
            </w:r>
            <w:proofErr w:type="spellEnd"/>
            <w:r w:rsidRPr="009C2F9E">
              <w:rPr>
                <w:rFonts w:ascii="Arial" w:hAnsi="Arial" w:cs="Arial"/>
                <w:sz w:val="20"/>
                <w:szCs w:val="20"/>
              </w:rPr>
              <w:t xml:space="preserve"> </w:t>
            </w:r>
            <w:proofErr w:type="spellStart"/>
            <w:r w:rsidRPr="009C2F9E">
              <w:rPr>
                <w:rFonts w:ascii="Arial" w:hAnsi="Arial" w:cs="Arial"/>
                <w:sz w:val="20"/>
                <w:szCs w:val="20"/>
              </w:rPr>
              <w:t>teadlikkus</w:t>
            </w:r>
            <w:r w:rsidR="00C45AE0" w:rsidRPr="009C2F9E">
              <w:rPr>
                <w:rFonts w:ascii="Arial" w:hAnsi="Arial" w:cs="Arial"/>
                <w:sz w:val="20"/>
                <w:szCs w:val="20"/>
              </w:rPr>
              <w:t>e</w:t>
            </w:r>
            <w:proofErr w:type="spellEnd"/>
            <w:r w:rsidR="00C45AE0" w:rsidRPr="009C2F9E">
              <w:rPr>
                <w:rFonts w:ascii="Arial" w:hAnsi="Arial" w:cs="Arial"/>
                <w:sz w:val="20"/>
                <w:szCs w:val="20"/>
              </w:rPr>
              <w:t xml:space="preserve"> </w:t>
            </w:r>
            <w:proofErr w:type="spellStart"/>
            <w:r w:rsidR="00C45AE0" w:rsidRPr="009C2F9E">
              <w:rPr>
                <w:rFonts w:ascii="Arial" w:hAnsi="Arial" w:cs="Arial"/>
                <w:sz w:val="20"/>
                <w:szCs w:val="20"/>
              </w:rPr>
              <w:t>tõstmine</w:t>
            </w:r>
            <w:proofErr w:type="spellEnd"/>
            <w:r w:rsidRPr="009C2F9E">
              <w:rPr>
                <w:rFonts w:ascii="Arial" w:hAnsi="Arial" w:cs="Arial"/>
                <w:sz w:val="20"/>
                <w:szCs w:val="20"/>
              </w:rPr>
              <w:t xml:space="preserve"> ja </w:t>
            </w:r>
            <w:proofErr w:type="spellStart"/>
            <w:r w:rsidRPr="009C2F9E">
              <w:rPr>
                <w:rFonts w:ascii="Arial" w:hAnsi="Arial" w:cs="Arial"/>
                <w:sz w:val="20"/>
                <w:szCs w:val="20"/>
              </w:rPr>
              <w:t>selle</w:t>
            </w:r>
            <w:proofErr w:type="spellEnd"/>
            <w:r w:rsidRPr="009C2F9E">
              <w:rPr>
                <w:rFonts w:ascii="Arial" w:hAnsi="Arial" w:cs="Arial"/>
                <w:sz w:val="20"/>
                <w:szCs w:val="20"/>
              </w:rPr>
              <w:t xml:space="preserve"> </w:t>
            </w:r>
            <w:proofErr w:type="spellStart"/>
            <w:r w:rsidRPr="009C2F9E">
              <w:rPr>
                <w:rFonts w:ascii="Arial" w:hAnsi="Arial" w:cs="Arial"/>
                <w:sz w:val="20"/>
                <w:szCs w:val="20"/>
              </w:rPr>
              <w:t>arendami</w:t>
            </w:r>
            <w:r w:rsidR="00C45AE0" w:rsidRPr="009C2F9E">
              <w:rPr>
                <w:rFonts w:ascii="Arial" w:hAnsi="Arial" w:cs="Arial"/>
                <w:sz w:val="20"/>
                <w:szCs w:val="20"/>
              </w:rPr>
              <w:t>ne</w:t>
            </w:r>
            <w:proofErr w:type="spellEnd"/>
            <w:r w:rsidRPr="009C2F9E">
              <w:rPr>
                <w:rFonts w:ascii="Arial" w:hAnsi="Arial" w:cs="Arial"/>
                <w:sz w:val="20"/>
                <w:szCs w:val="20"/>
              </w:rPr>
              <w:t xml:space="preserve">, </w:t>
            </w:r>
            <w:proofErr w:type="spellStart"/>
            <w:r w:rsidRPr="009C2F9E">
              <w:rPr>
                <w:rFonts w:ascii="Arial" w:hAnsi="Arial" w:cs="Arial"/>
                <w:sz w:val="20"/>
                <w:szCs w:val="20"/>
              </w:rPr>
              <w:t>terviseedendus</w:t>
            </w:r>
            <w:proofErr w:type="spellEnd"/>
            <w:r w:rsidRPr="009C2F9E">
              <w:rPr>
                <w:rFonts w:ascii="Arial" w:hAnsi="Arial" w:cs="Arial"/>
                <w:sz w:val="20"/>
                <w:szCs w:val="20"/>
              </w:rPr>
              <w:t xml:space="preserve">, </w:t>
            </w:r>
            <w:proofErr w:type="spellStart"/>
            <w:r w:rsidR="00AC0CED" w:rsidRPr="009C2F9E">
              <w:rPr>
                <w:rFonts w:ascii="Arial" w:hAnsi="Arial" w:cs="Arial"/>
                <w:sz w:val="20"/>
                <w:szCs w:val="20"/>
              </w:rPr>
              <w:t>haiguste</w:t>
            </w:r>
            <w:proofErr w:type="spellEnd"/>
            <w:r w:rsidR="00AC0CED" w:rsidRPr="009C2F9E">
              <w:rPr>
                <w:rFonts w:ascii="Arial" w:hAnsi="Arial" w:cs="Arial"/>
                <w:sz w:val="20"/>
                <w:szCs w:val="20"/>
              </w:rPr>
              <w:t xml:space="preserve"> ja </w:t>
            </w:r>
            <w:proofErr w:type="spellStart"/>
            <w:r w:rsidR="00AC0CED" w:rsidRPr="009C2F9E">
              <w:rPr>
                <w:rFonts w:ascii="Arial" w:hAnsi="Arial" w:cs="Arial"/>
                <w:sz w:val="20"/>
                <w:szCs w:val="20"/>
              </w:rPr>
              <w:t>nende</w:t>
            </w:r>
            <w:proofErr w:type="spellEnd"/>
            <w:r w:rsidR="00AC0CED" w:rsidRPr="009C2F9E">
              <w:rPr>
                <w:rFonts w:ascii="Arial" w:hAnsi="Arial" w:cs="Arial"/>
                <w:sz w:val="20"/>
                <w:szCs w:val="20"/>
              </w:rPr>
              <w:t xml:space="preserve"> </w:t>
            </w:r>
            <w:proofErr w:type="spellStart"/>
            <w:r w:rsidR="00AC0CED" w:rsidRPr="009C2F9E">
              <w:rPr>
                <w:rFonts w:ascii="Arial" w:hAnsi="Arial" w:cs="Arial"/>
                <w:sz w:val="20"/>
                <w:szCs w:val="20"/>
              </w:rPr>
              <w:t>tüsistuste</w:t>
            </w:r>
            <w:proofErr w:type="spellEnd"/>
            <w:r w:rsidR="00AC0CED" w:rsidRPr="009C2F9E">
              <w:rPr>
                <w:rFonts w:ascii="Arial" w:hAnsi="Arial" w:cs="Arial"/>
                <w:sz w:val="20"/>
                <w:szCs w:val="20"/>
              </w:rPr>
              <w:t xml:space="preserve"> </w:t>
            </w:r>
            <w:proofErr w:type="spellStart"/>
            <w:r w:rsidR="00AC0CED" w:rsidRPr="009C2F9E">
              <w:rPr>
                <w:rFonts w:ascii="Arial" w:hAnsi="Arial" w:cs="Arial"/>
                <w:sz w:val="20"/>
                <w:szCs w:val="20"/>
              </w:rPr>
              <w:t>ennetus</w:t>
            </w:r>
            <w:proofErr w:type="spellEnd"/>
            <w:r w:rsidR="00AC0CED" w:rsidRPr="009C2F9E">
              <w:rPr>
                <w:rFonts w:ascii="Arial" w:hAnsi="Arial" w:cs="Arial"/>
                <w:sz w:val="20"/>
                <w:szCs w:val="20"/>
              </w:rPr>
              <w:t>.</w:t>
            </w:r>
            <w:r w:rsidRPr="009C2F9E">
              <w:rPr>
                <w:rFonts w:ascii="Arial" w:hAnsi="Arial" w:cs="Arial"/>
                <w:sz w:val="20"/>
                <w:szCs w:val="20"/>
              </w:rPr>
              <w:t xml:space="preserve"> </w:t>
            </w:r>
            <w:r w:rsidR="00462764" w:rsidRPr="009C2F9E">
              <w:rPr>
                <w:rFonts w:ascii="Arial" w:hAnsi="Arial" w:cs="Arial"/>
                <w:sz w:val="20"/>
                <w:szCs w:val="20"/>
              </w:rPr>
              <w:t>L</w:t>
            </w:r>
            <w:r w:rsidRPr="009C2F9E">
              <w:rPr>
                <w:rFonts w:ascii="Arial" w:hAnsi="Arial" w:cs="Arial"/>
                <w:sz w:val="20"/>
                <w:szCs w:val="20"/>
              </w:rPr>
              <w:t xml:space="preserve">isaks </w:t>
            </w:r>
            <w:proofErr w:type="spellStart"/>
            <w:r w:rsidRPr="009C2F9E">
              <w:rPr>
                <w:rFonts w:ascii="Arial" w:hAnsi="Arial" w:cs="Arial"/>
                <w:sz w:val="20"/>
                <w:szCs w:val="20"/>
              </w:rPr>
              <w:t>inimkesksele</w:t>
            </w:r>
            <w:proofErr w:type="spellEnd"/>
            <w:r w:rsidRPr="009C2F9E">
              <w:rPr>
                <w:rFonts w:ascii="Arial" w:hAnsi="Arial" w:cs="Arial"/>
                <w:sz w:val="20"/>
                <w:szCs w:val="20"/>
              </w:rPr>
              <w:t xml:space="preserve"> </w:t>
            </w:r>
            <w:proofErr w:type="spellStart"/>
            <w:r w:rsidRPr="009C2F9E">
              <w:rPr>
                <w:rFonts w:ascii="Arial" w:hAnsi="Arial" w:cs="Arial"/>
                <w:sz w:val="20"/>
                <w:szCs w:val="20"/>
              </w:rPr>
              <w:t>raviteenusele</w:t>
            </w:r>
            <w:proofErr w:type="spellEnd"/>
            <w:r w:rsidRPr="009C2F9E">
              <w:rPr>
                <w:rFonts w:ascii="Arial" w:hAnsi="Arial" w:cs="Arial"/>
                <w:sz w:val="20"/>
                <w:szCs w:val="20"/>
              </w:rPr>
              <w:t xml:space="preserve"> </w:t>
            </w:r>
            <w:proofErr w:type="spellStart"/>
            <w:r w:rsidRPr="009C2F9E">
              <w:rPr>
                <w:rFonts w:ascii="Arial" w:hAnsi="Arial" w:cs="Arial"/>
                <w:sz w:val="20"/>
                <w:szCs w:val="20"/>
              </w:rPr>
              <w:t>osuta</w:t>
            </w:r>
            <w:r w:rsidR="00462764" w:rsidRPr="009C2F9E">
              <w:rPr>
                <w:rFonts w:ascii="Arial" w:hAnsi="Arial" w:cs="Arial"/>
                <w:sz w:val="20"/>
                <w:szCs w:val="20"/>
              </w:rPr>
              <w:t>me</w:t>
            </w:r>
            <w:proofErr w:type="spellEnd"/>
            <w:r w:rsidRPr="009C2F9E">
              <w:rPr>
                <w:rFonts w:ascii="Arial" w:hAnsi="Arial" w:cs="Arial"/>
                <w:sz w:val="20"/>
                <w:szCs w:val="20"/>
              </w:rPr>
              <w:t xml:space="preserve"> </w:t>
            </w:r>
            <w:proofErr w:type="spellStart"/>
            <w:r w:rsidRPr="009C2F9E">
              <w:rPr>
                <w:rFonts w:ascii="Arial" w:hAnsi="Arial" w:cs="Arial"/>
                <w:sz w:val="20"/>
                <w:szCs w:val="20"/>
              </w:rPr>
              <w:t>piirkonnas</w:t>
            </w:r>
            <w:proofErr w:type="spellEnd"/>
            <w:r w:rsidRPr="009C2F9E">
              <w:rPr>
                <w:rFonts w:ascii="Arial" w:hAnsi="Arial" w:cs="Arial"/>
                <w:sz w:val="20"/>
                <w:szCs w:val="20"/>
              </w:rPr>
              <w:t xml:space="preserve"> </w:t>
            </w:r>
            <w:proofErr w:type="spellStart"/>
            <w:r w:rsidRPr="009C2F9E">
              <w:rPr>
                <w:rFonts w:ascii="Arial" w:hAnsi="Arial" w:cs="Arial"/>
                <w:sz w:val="20"/>
                <w:szCs w:val="20"/>
              </w:rPr>
              <w:t>tervist</w:t>
            </w:r>
            <w:proofErr w:type="spellEnd"/>
            <w:r w:rsidRPr="009C2F9E">
              <w:rPr>
                <w:rFonts w:ascii="Arial" w:hAnsi="Arial" w:cs="Arial"/>
                <w:sz w:val="20"/>
                <w:szCs w:val="20"/>
              </w:rPr>
              <w:t xml:space="preserve"> </w:t>
            </w:r>
            <w:proofErr w:type="spellStart"/>
            <w:r w:rsidRPr="009C2F9E">
              <w:rPr>
                <w:rFonts w:ascii="Arial" w:hAnsi="Arial" w:cs="Arial"/>
                <w:sz w:val="20"/>
                <w:szCs w:val="20"/>
              </w:rPr>
              <w:t>parandavaid</w:t>
            </w:r>
            <w:proofErr w:type="spellEnd"/>
            <w:r w:rsidRPr="009C2F9E">
              <w:rPr>
                <w:rFonts w:ascii="Arial" w:hAnsi="Arial" w:cs="Arial"/>
                <w:sz w:val="20"/>
                <w:szCs w:val="20"/>
              </w:rPr>
              <w:t xml:space="preserve"> ja </w:t>
            </w:r>
            <w:proofErr w:type="spellStart"/>
            <w:r w:rsidRPr="009C2F9E">
              <w:rPr>
                <w:rFonts w:ascii="Arial" w:hAnsi="Arial" w:cs="Arial"/>
                <w:sz w:val="20"/>
                <w:szCs w:val="20"/>
              </w:rPr>
              <w:t>toetavaid</w:t>
            </w:r>
            <w:proofErr w:type="spellEnd"/>
            <w:r w:rsidRPr="009C2F9E">
              <w:rPr>
                <w:rFonts w:ascii="Arial" w:hAnsi="Arial" w:cs="Arial"/>
                <w:sz w:val="20"/>
                <w:szCs w:val="20"/>
              </w:rPr>
              <w:t xml:space="preserve"> </w:t>
            </w:r>
            <w:proofErr w:type="spellStart"/>
            <w:r w:rsidRPr="009C2F9E">
              <w:rPr>
                <w:rFonts w:ascii="Arial" w:hAnsi="Arial" w:cs="Arial"/>
                <w:sz w:val="20"/>
                <w:szCs w:val="20"/>
              </w:rPr>
              <w:t>teenuseid</w:t>
            </w:r>
            <w:proofErr w:type="spellEnd"/>
            <w:r w:rsidRPr="009C2F9E">
              <w:rPr>
                <w:rFonts w:ascii="Arial" w:hAnsi="Arial" w:cs="Arial"/>
                <w:sz w:val="20"/>
                <w:szCs w:val="20"/>
              </w:rPr>
              <w:t xml:space="preserve"> </w:t>
            </w:r>
            <w:proofErr w:type="spellStart"/>
            <w:r w:rsidRPr="009C2F9E">
              <w:rPr>
                <w:rFonts w:ascii="Arial" w:hAnsi="Arial" w:cs="Arial"/>
                <w:sz w:val="20"/>
                <w:szCs w:val="20"/>
              </w:rPr>
              <w:t>koordineeritud</w:t>
            </w:r>
            <w:proofErr w:type="spellEnd"/>
            <w:r w:rsidRPr="009C2F9E">
              <w:rPr>
                <w:rFonts w:ascii="Arial" w:hAnsi="Arial" w:cs="Arial"/>
                <w:sz w:val="20"/>
                <w:szCs w:val="20"/>
              </w:rPr>
              <w:t xml:space="preserve"> ja </w:t>
            </w:r>
            <w:proofErr w:type="spellStart"/>
            <w:r w:rsidRPr="009C2F9E">
              <w:rPr>
                <w:rFonts w:ascii="Arial" w:hAnsi="Arial" w:cs="Arial"/>
                <w:sz w:val="20"/>
                <w:szCs w:val="20"/>
              </w:rPr>
              <w:t>integreeritud</w:t>
            </w:r>
            <w:proofErr w:type="spellEnd"/>
            <w:r w:rsidRPr="009C2F9E">
              <w:rPr>
                <w:rFonts w:ascii="Arial" w:hAnsi="Arial" w:cs="Arial"/>
                <w:sz w:val="20"/>
                <w:szCs w:val="20"/>
              </w:rPr>
              <w:t xml:space="preserve"> </w:t>
            </w:r>
            <w:proofErr w:type="spellStart"/>
            <w:r w:rsidRPr="009C2F9E">
              <w:rPr>
                <w:rFonts w:ascii="Arial" w:hAnsi="Arial" w:cs="Arial"/>
                <w:sz w:val="20"/>
                <w:szCs w:val="20"/>
              </w:rPr>
              <w:t>moel</w:t>
            </w:r>
            <w:proofErr w:type="spellEnd"/>
            <w:r w:rsidRPr="009C2F9E">
              <w:rPr>
                <w:rFonts w:ascii="Arial" w:hAnsi="Arial" w:cs="Arial"/>
                <w:sz w:val="20"/>
                <w:szCs w:val="20"/>
              </w:rPr>
              <w:t xml:space="preserve">, </w:t>
            </w:r>
            <w:proofErr w:type="spellStart"/>
            <w:r w:rsidRPr="009C2F9E">
              <w:rPr>
                <w:rFonts w:ascii="Arial" w:hAnsi="Arial" w:cs="Arial"/>
                <w:sz w:val="20"/>
                <w:szCs w:val="20"/>
              </w:rPr>
              <w:t>selleks</w:t>
            </w:r>
            <w:proofErr w:type="spellEnd"/>
            <w:r w:rsidRPr="009C2F9E">
              <w:rPr>
                <w:rFonts w:ascii="Arial" w:hAnsi="Arial" w:cs="Arial"/>
                <w:sz w:val="20"/>
                <w:szCs w:val="20"/>
              </w:rPr>
              <w:t xml:space="preserve"> et </w:t>
            </w:r>
            <w:proofErr w:type="spellStart"/>
            <w:r w:rsidRPr="009C2F9E">
              <w:rPr>
                <w:rFonts w:ascii="Arial" w:hAnsi="Arial" w:cs="Arial"/>
                <w:sz w:val="20"/>
                <w:szCs w:val="20"/>
              </w:rPr>
              <w:t>maksimaalselt</w:t>
            </w:r>
            <w:proofErr w:type="spellEnd"/>
            <w:r w:rsidRPr="009C2F9E">
              <w:rPr>
                <w:rFonts w:ascii="Arial" w:hAnsi="Arial" w:cs="Arial"/>
                <w:sz w:val="20"/>
                <w:szCs w:val="20"/>
              </w:rPr>
              <w:t xml:space="preserve"> </w:t>
            </w:r>
            <w:proofErr w:type="spellStart"/>
            <w:r w:rsidRPr="009C2F9E">
              <w:rPr>
                <w:rFonts w:ascii="Arial" w:hAnsi="Arial" w:cs="Arial"/>
                <w:sz w:val="20"/>
                <w:szCs w:val="20"/>
              </w:rPr>
              <w:t>toetada</w:t>
            </w:r>
            <w:proofErr w:type="spellEnd"/>
            <w:r w:rsidRPr="009C2F9E">
              <w:rPr>
                <w:rFonts w:ascii="Arial" w:hAnsi="Arial" w:cs="Arial"/>
                <w:sz w:val="20"/>
                <w:szCs w:val="20"/>
              </w:rPr>
              <w:t xml:space="preserve"> ja </w:t>
            </w:r>
            <w:proofErr w:type="spellStart"/>
            <w:r w:rsidRPr="009C2F9E">
              <w:rPr>
                <w:rFonts w:ascii="Arial" w:hAnsi="Arial" w:cs="Arial"/>
                <w:sz w:val="20"/>
                <w:szCs w:val="20"/>
              </w:rPr>
              <w:t>parandada</w:t>
            </w:r>
            <w:proofErr w:type="spellEnd"/>
            <w:r w:rsidRPr="009C2F9E">
              <w:rPr>
                <w:rFonts w:ascii="Arial" w:hAnsi="Arial" w:cs="Arial"/>
                <w:sz w:val="20"/>
                <w:szCs w:val="20"/>
              </w:rPr>
              <w:t xml:space="preserve"> </w:t>
            </w:r>
            <w:proofErr w:type="spellStart"/>
            <w:r w:rsidRPr="009C2F9E">
              <w:rPr>
                <w:rFonts w:ascii="Arial" w:hAnsi="Arial" w:cs="Arial"/>
                <w:sz w:val="20"/>
                <w:szCs w:val="20"/>
              </w:rPr>
              <w:t>piirkonna</w:t>
            </w:r>
            <w:proofErr w:type="spellEnd"/>
            <w:r w:rsidRPr="009C2F9E">
              <w:rPr>
                <w:rFonts w:ascii="Arial" w:hAnsi="Arial" w:cs="Arial"/>
                <w:sz w:val="20"/>
                <w:szCs w:val="20"/>
              </w:rPr>
              <w:t xml:space="preserve"> </w:t>
            </w:r>
            <w:proofErr w:type="spellStart"/>
            <w:r w:rsidRPr="009C2F9E">
              <w:rPr>
                <w:rFonts w:ascii="Arial" w:hAnsi="Arial" w:cs="Arial"/>
                <w:sz w:val="20"/>
                <w:szCs w:val="20"/>
              </w:rPr>
              <w:t>elanike</w:t>
            </w:r>
            <w:proofErr w:type="spellEnd"/>
            <w:r w:rsidRPr="009C2F9E">
              <w:rPr>
                <w:rFonts w:ascii="Arial" w:hAnsi="Arial" w:cs="Arial"/>
                <w:sz w:val="20"/>
                <w:szCs w:val="20"/>
              </w:rPr>
              <w:t xml:space="preserve"> </w:t>
            </w:r>
            <w:proofErr w:type="spellStart"/>
            <w:r w:rsidRPr="009C2F9E">
              <w:rPr>
                <w:rFonts w:ascii="Arial" w:hAnsi="Arial" w:cs="Arial"/>
                <w:sz w:val="20"/>
                <w:szCs w:val="20"/>
              </w:rPr>
              <w:t>tervist</w:t>
            </w:r>
            <w:proofErr w:type="spellEnd"/>
            <w:r w:rsidRPr="009C2F9E">
              <w:rPr>
                <w:rFonts w:ascii="Arial" w:hAnsi="Arial" w:cs="Arial"/>
                <w:sz w:val="20"/>
                <w:szCs w:val="20"/>
              </w:rPr>
              <w:t xml:space="preserve"> </w:t>
            </w:r>
            <w:proofErr w:type="spellStart"/>
            <w:r w:rsidRPr="009C2F9E">
              <w:rPr>
                <w:rFonts w:ascii="Arial" w:hAnsi="Arial" w:cs="Arial"/>
                <w:sz w:val="20"/>
                <w:szCs w:val="20"/>
              </w:rPr>
              <w:t>ning</w:t>
            </w:r>
            <w:proofErr w:type="spellEnd"/>
            <w:r w:rsidRPr="009C2F9E">
              <w:rPr>
                <w:rFonts w:ascii="Arial" w:hAnsi="Arial" w:cs="Arial"/>
                <w:sz w:val="20"/>
                <w:szCs w:val="20"/>
              </w:rPr>
              <w:t xml:space="preserve"> </w:t>
            </w:r>
            <w:proofErr w:type="spellStart"/>
            <w:r w:rsidRPr="009C2F9E">
              <w:rPr>
                <w:rFonts w:ascii="Arial" w:hAnsi="Arial" w:cs="Arial"/>
                <w:sz w:val="20"/>
                <w:szCs w:val="20"/>
              </w:rPr>
              <w:t>heaolu</w:t>
            </w:r>
            <w:proofErr w:type="spellEnd"/>
            <w:r w:rsidRPr="009C2F9E">
              <w:rPr>
                <w:rFonts w:ascii="Arial" w:hAnsi="Arial" w:cs="Arial"/>
                <w:sz w:val="20"/>
                <w:szCs w:val="20"/>
              </w:rPr>
              <w:t xml:space="preserve">, </w:t>
            </w:r>
            <w:proofErr w:type="spellStart"/>
            <w:r w:rsidRPr="009C2F9E">
              <w:rPr>
                <w:rFonts w:ascii="Arial" w:hAnsi="Arial" w:cs="Arial"/>
                <w:sz w:val="20"/>
                <w:szCs w:val="20"/>
              </w:rPr>
              <w:t>samuti</w:t>
            </w:r>
            <w:proofErr w:type="spellEnd"/>
            <w:r w:rsidRPr="009C2F9E">
              <w:rPr>
                <w:rFonts w:ascii="Arial" w:hAnsi="Arial" w:cs="Arial"/>
                <w:sz w:val="20"/>
                <w:szCs w:val="20"/>
              </w:rPr>
              <w:t xml:space="preserve"> </w:t>
            </w:r>
            <w:proofErr w:type="spellStart"/>
            <w:r w:rsidRPr="009C2F9E">
              <w:rPr>
                <w:rFonts w:ascii="Arial" w:hAnsi="Arial" w:cs="Arial"/>
                <w:sz w:val="20"/>
                <w:szCs w:val="20"/>
              </w:rPr>
              <w:t>vähendada</w:t>
            </w:r>
            <w:proofErr w:type="spellEnd"/>
            <w:r w:rsidRPr="009C2F9E">
              <w:rPr>
                <w:rFonts w:ascii="Arial" w:hAnsi="Arial" w:cs="Arial"/>
                <w:sz w:val="20"/>
                <w:szCs w:val="20"/>
              </w:rPr>
              <w:t xml:space="preserve"> </w:t>
            </w:r>
            <w:proofErr w:type="spellStart"/>
            <w:r w:rsidRPr="009C2F9E">
              <w:rPr>
                <w:rFonts w:ascii="Arial" w:hAnsi="Arial" w:cs="Arial"/>
                <w:sz w:val="20"/>
                <w:szCs w:val="20"/>
              </w:rPr>
              <w:t>ebavõrdsust</w:t>
            </w:r>
            <w:proofErr w:type="spellEnd"/>
            <w:r w:rsidRPr="009C2F9E">
              <w:rPr>
                <w:rFonts w:ascii="Arial" w:hAnsi="Arial" w:cs="Arial"/>
                <w:sz w:val="20"/>
                <w:szCs w:val="20"/>
              </w:rPr>
              <w:t xml:space="preserve"> </w:t>
            </w:r>
            <w:proofErr w:type="spellStart"/>
            <w:r w:rsidRPr="009C2F9E">
              <w:rPr>
                <w:rFonts w:ascii="Arial" w:hAnsi="Arial" w:cs="Arial"/>
                <w:sz w:val="20"/>
                <w:szCs w:val="20"/>
              </w:rPr>
              <w:t>tervises</w:t>
            </w:r>
            <w:proofErr w:type="spellEnd"/>
            <w:r w:rsidRPr="009C2F9E">
              <w:rPr>
                <w:rFonts w:ascii="Arial" w:hAnsi="Arial" w:cs="Arial"/>
                <w:sz w:val="20"/>
                <w:szCs w:val="20"/>
              </w:rPr>
              <w:t>.</w:t>
            </w:r>
          </w:p>
        </w:tc>
      </w:tr>
      <w:tr w:rsidR="00F87C51" w:rsidRPr="009C2F9E" w14:paraId="003CC850" w14:textId="77777777" w:rsidTr="00835DB0">
        <w:trPr>
          <w:trHeight w:val="132"/>
        </w:trPr>
        <w:tc>
          <w:tcPr>
            <w:tcW w:w="9444" w:type="dxa"/>
            <w:tcBorders>
              <w:bottom w:val="single" w:sz="4" w:space="0" w:color="auto"/>
            </w:tcBorders>
          </w:tcPr>
          <w:p w14:paraId="58D50C11" w14:textId="3D3B1AC0" w:rsidR="00F87C51" w:rsidRPr="009C2F9E" w:rsidRDefault="004B1488" w:rsidP="002A6D5E">
            <w:pPr>
              <w:jc w:val="both"/>
              <w:rPr>
                <w:rFonts w:ascii="Arial" w:hAnsi="Arial" w:cs="Arial"/>
                <w:sz w:val="20"/>
                <w:szCs w:val="20"/>
              </w:rPr>
            </w:pPr>
            <w:r w:rsidRPr="009C2F9E">
              <w:rPr>
                <w:rFonts w:ascii="Arial" w:hAnsi="Arial" w:cs="Arial"/>
                <w:noProof/>
                <w:sz w:val="20"/>
                <w:szCs w:val="20"/>
                <w:lang w:val="et-EE"/>
              </w:rPr>
              <w:t>T</w:t>
            </w:r>
            <w:r w:rsidR="00835DB0" w:rsidRPr="009C2F9E">
              <w:rPr>
                <w:rFonts w:ascii="Arial" w:hAnsi="Arial" w:cs="Arial"/>
                <w:noProof/>
                <w:sz w:val="20"/>
                <w:szCs w:val="20"/>
                <w:lang w:val="et-EE"/>
              </w:rPr>
              <w:t>ihe koostöö teiste, kõrgema etapi haiglatega, esmatasanditeenuste osutajatega ja sektorite üle</w:t>
            </w:r>
            <w:r w:rsidRPr="009C2F9E">
              <w:rPr>
                <w:rFonts w:ascii="Arial" w:hAnsi="Arial" w:cs="Arial"/>
                <w:noProof/>
                <w:sz w:val="20"/>
                <w:szCs w:val="20"/>
                <w:lang w:val="et-EE"/>
              </w:rPr>
              <w:t>ne</w:t>
            </w:r>
            <w:r w:rsidR="00DE102C" w:rsidRPr="009C2F9E">
              <w:rPr>
                <w:rFonts w:ascii="Arial" w:hAnsi="Arial" w:cs="Arial"/>
                <w:noProof/>
                <w:sz w:val="20"/>
                <w:szCs w:val="20"/>
                <w:lang w:val="et-EE"/>
              </w:rPr>
              <w:t xml:space="preserve"> </w:t>
            </w:r>
            <w:r w:rsidR="00835DB0" w:rsidRPr="009C2F9E">
              <w:rPr>
                <w:rFonts w:ascii="Arial" w:hAnsi="Arial" w:cs="Arial"/>
                <w:noProof/>
                <w:sz w:val="20"/>
                <w:szCs w:val="20"/>
                <w:lang w:val="et-EE"/>
              </w:rPr>
              <w:t>koostöö sotsiaalteenuste pakkujatega maakonnas</w:t>
            </w:r>
            <w:r w:rsidR="00DE102C" w:rsidRPr="009C2F9E">
              <w:rPr>
                <w:rFonts w:ascii="Arial" w:hAnsi="Arial" w:cs="Arial"/>
                <w:noProof/>
                <w:sz w:val="20"/>
                <w:szCs w:val="20"/>
                <w:lang w:val="et-EE"/>
              </w:rPr>
              <w:t xml:space="preserve"> </w:t>
            </w:r>
            <w:r w:rsidR="003E6A80" w:rsidRPr="009C2F9E">
              <w:rPr>
                <w:rFonts w:ascii="Arial" w:hAnsi="Arial" w:cs="Arial"/>
                <w:noProof/>
                <w:sz w:val="20"/>
                <w:szCs w:val="20"/>
                <w:lang w:val="et-EE"/>
              </w:rPr>
              <w:t>. Tihe koostöö</w:t>
            </w:r>
            <w:r w:rsidR="00835DB0" w:rsidRPr="009C2F9E">
              <w:rPr>
                <w:rFonts w:ascii="Arial" w:hAnsi="Arial" w:cs="Arial"/>
                <w:noProof/>
                <w:sz w:val="20"/>
                <w:szCs w:val="20"/>
                <w:lang w:val="et-EE"/>
              </w:rPr>
              <w:t xml:space="preserve"> peamise kompetentsikeskuse Tartu Ülikooli Kliinikum</w:t>
            </w:r>
            <w:r w:rsidR="00CB6568" w:rsidRPr="009C2F9E">
              <w:rPr>
                <w:rFonts w:ascii="Arial" w:hAnsi="Arial" w:cs="Arial"/>
                <w:noProof/>
                <w:sz w:val="20"/>
                <w:szCs w:val="20"/>
                <w:lang w:val="et-EE"/>
              </w:rPr>
              <w:t>iga</w:t>
            </w:r>
            <w:r w:rsidR="00835DB0" w:rsidRPr="009C2F9E">
              <w:rPr>
                <w:rFonts w:ascii="Arial" w:hAnsi="Arial" w:cs="Arial"/>
                <w:noProof/>
                <w:sz w:val="20"/>
                <w:szCs w:val="20"/>
                <w:lang w:val="et-EE"/>
              </w:rPr>
              <w:t>, osale</w:t>
            </w:r>
            <w:r w:rsidR="00CB6568" w:rsidRPr="009C2F9E">
              <w:rPr>
                <w:rFonts w:ascii="Arial" w:hAnsi="Arial" w:cs="Arial"/>
                <w:noProof/>
                <w:sz w:val="20"/>
                <w:szCs w:val="20"/>
                <w:lang w:val="et-EE"/>
              </w:rPr>
              <w:t>mine</w:t>
            </w:r>
            <w:r w:rsidR="00835DB0" w:rsidRPr="009C2F9E">
              <w:rPr>
                <w:rFonts w:ascii="Arial" w:hAnsi="Arial" w:cs="Arial"/>
                <w:noProof/>
                <w:sz w:val="20"/>
                <w:szCs w:val="20"/>
                <w:lang w:val="et-EE"/>
              </w:rPr>
              <w:t xml:space="preserve"> raviteekonna teenuseosutamise võrgustikus. </w:t>
            </w:r>
          </w:p>
        </w:tc>
      </w:tr>
      <w:tr w:rsidR="00835DB0" w:rsidRPr="009C2F9E" w14:paraId="11442CF1" w14:textId="77777777" w:rsidTr="00D150E5">
        <w:trPr>
          <w:trHeight w:val="983"/>
        </w:trPr>
        <w:tc>
          <w:tcPr>
            <w:tcW w:w="9444" w:type="dxa"/>
            <w:tcBorders>
              <w:bottom w:val="single" w:sz="4" w:space="0" w:color="auto"/>
            </w:tcBorders>
          </w:tcPr>
          <w:p w14:paraId="15F27376" w14:textId="6076EF99" w:rsidR="00835DB0" w:rsidRPr="009C2F9E" w:rsidRDefault="00F40C66" w:rsidP="00835DB0">
            <w:pPr>
              <w:rPr>
                <w:rFonts w:ascii="Arial" w:hAnsi="Arial" w:cs="Arial"/>
                <w:noProof/>
                <w:sz w:val="20"/>
                <w:szCs w:val="20"/>
                <w:lang w:val="et-EE"/>
              </w:rPr>
            </w:pPr>
            <w:r w:rsidRPr="009C2F9E">
              <w:rPr>
                <w:rFonts w:ascii="Arial" w:hAnsi="Arial" w:cs="Arial"/>
                <w:noProof/>
                <w:sz w:val="20"/>
                <w:szCs w:val="20"/>
                <w:lang w:val="et-EE"/>
              </w:rPr>
              <w:t xml:space="preserve">Tagame </w:t>
            </w:r>
            <w:r w:rsidR="00431413" w:rsidRPr="009C2F9E">
              <w:rPr>
                <w:rFonts w:ascii="Arial" w:hAnsi="Arial" w:cs="Arial"/>
                <w:noProof/>
                <w:sz w:val="20"/>
                <w:szCs w:val="20"/>
                <w:lang w:val="et-EE"/>
              </w:rPr>
              <w:t>haigla tõhusus</w:t>
            </w:r>
            <w:r w:rsidRPr="009C2F9E">
              <w:rPr>
                <w:rFonts w:ascii="Arial" w:hAnsi="Arial" w:cs="Arial"/>
                <w:noProof/>
                <w:sz w:val="20"/>
                <w:szCs w:val="20"/>
                <w:lang w:val="et-EE"/>
              </w:rPr>
              <w:t>e</w:t>
            </w:r>
            <w:r w:rsidR="00431413" w:rsidRPr="009C2F9E">
              <w:rPr>
                <w:rFonts w:ascii="Arial" w:hAnsi="Arial" w:cs="Arial"/>
                <w:noProof/>
                <w:sz w:val="20"/>
                <w:szCs w:val="20"/>
                <w:lang w:val="et-EE"/>
              </w:rPr>
              <w:t>, et olemasolevaid ressursse kasutades saavutada maksimaalsed tulemused</w:t>
            </w:r>
          </w:p>
        </w:tc>
      </w:tr>
    </w:tbl>
    <w:p w14:paraId="3EC51245" w14:textId="77777777" w:rsidR="00821CF2" w:rsidRDefault="00821CF2">
      <w:pPr>
        <w:rPr>
          <w:lang w:val="et-EE"/>
        </w:rPr>
      </w:pPr>
    </w:p>
    <w:p w14:paraId="18E9AE78" w14:textId="435103CC" w:rsidR="00B771F4" w:rsidRPr="00FB590D" w:rsidRDefault="00B771F4" w:rsidP="00B771F4">
      <w:pPr>
        <w:rPr>
          <w:rFonts w:ascii="Arial" w:hAnsi="Arial" w:cs="Arial"/>
          <w:sz w:val="20"/>
          <w:szCs w:val="20"/>
          <w:lang w:val="et-EE"/>
        </w:rPr>
      </w:pPr>
      <w:bookmarkStart w:id="2" w:name="_Hlk205317958"/>
      <w:r w:rsidRPr="00FB590D">
        <w:rPr>
          <w:rFonts w:ascii="Arial" w:hAnsi="Arial" w:cs="Arial"/>
          <w:sz w:val="20"/>
          <w:szCs w:val="20"/>
          <w:lang w:val="et-EE"/>
        </w:rPr>
        <w:t>Olulisteks tegevusteks 202</w:t>
      </w:r>
      <w:r w:rsidR="00DA19ED" w:rsidRPr="00FB590D">
        <w:rPr>
          <w:rFonts w:ascii="Arial" w:hAnsi="Arial" w:cs="Arial"/>
          <w:sz w:val="20"/>
          <w:szCs w:val="20"/>
          <w:lang w:val="et-EE"/>
        </w:rPr>
        <w:t>6</w:t>
      </w:r>
      <w:r w:rsidRPr="00FB590D">
        <w:rPr>
          <w:rFonts w:ascii="Arial" w:hAnsi="Arial" w:cs="Arial"/>
          <w:sz w:val="20"/>
          <w:szCs w:val="20"/>
          <w:lang w:val="et-EE"/>
        </w:rPr>
        <w:t xml:space="preserve"> – 2029 </w:t>
      </w:r>
      <w:r w:rsidR="001D4C98" w:rsidRPr="00FB590D">
        <w:rPr>
          <w:rFonts w:ascii="Arial" w:hAnsi="Arial" w:cs="Arial"/>
          <w:sz w:val="20"/>
          <w:szCs w:val="20"/>
          <w:lang w:val="et-EE"/>
        </w:rPr>
        <w:t xml:space="preserve">personali </w:t>
      </w:r>
      <w:r w:rsidRPr="00FB590D">
        <w:rPr>
          <w:rFonts w:ascii="Arial" w:hAnsi="Arial" w:cs="Arial"/>
          <w:sz w:val="20"/>
          <w:szCs w:val="20"/>
          <w:lang w:val="et-EE"/>
        </w:rPr>
        <w:t>valdkonnas on:</w:t>
      </w:r>
    </w:p>
    <w:tbl>
      <w:tblPr>
        <w:tblW w:w="94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2"/>
      </w:tblGrid>
      <w:tr w:rsidR="00AE5971" w14:paraId="7B056412" w14:textId="77777777" w:rsidTr="00AE5971">
        <w:trPr>
          <w:trHeight w:val="756"/>
        </w:trPr>
        <w:tc>
          <w:tcPr>
            <w:tcW w:w="9492" w:type="dxa"/>
          </w:tcPr>
          <w:bookmarkEnd w:id="2"/>
          <w:p w14:paraId="4A1DF9CF" w14:textId="2945929E" w:rsidR="00AE5971" w:rsidRPr="00FB590D" w:rsidRDefault="00AE5971" w:rsidP="002A6D5E">
            <w:pPr>
              <w:ind w:left="13"/>
              <w:jc w:val="both"/>
              <w:rPr>
                <w:rFonts w:ascii="Arial" w:hAnsi="Arial" w:cs="Arial"/>
                <w:sz w:val="20"/>
                <w:szCs w:val="20"/>
                <w:lang w:val="et-EE"/>
              </w:rPr>
            </w:pPr>
            <w:r w:rsidRPr="00FB590D">
              <w:rPr>
                <w:rFonts w:ascii="Arial" w:hAnsi="Arial" w:cs="Arial"/>
                <w:sz w:val="20"/>
                <w:szCs w:val="20"/>
                <w:lang w:val="et-EE"/>
              </w:rPr>
              <w:t>Uute arstide</w:t>
            </w:r>
            <w:r w:rsidR="00737623" w:rsidRPr="00FB590D">
              <w:rPr>
                <w:rFonts w:ascii="Arial" w:hAnsi="Arial" w:cs="Arial"/>
                <w:sz w:val="20"/>
                <w:szCs w:val="20"/>
                <w:lang w:val="et-EE"/>
              </w:rPr>
              <w:t>, õdede ja hooldustöötajate</w:t>
            </w:r>
            <w:r w:rsidRPr="00FB590D">
              <w:rPr>
                <w:rFonts w:ascii="Arial" w:hAnsi="Arial" w:cs="Arial"/>
                <w:sz w:val="20"/>
                <w:szCs w:val="20"/>
                <w:lang w:val="et-EE"/>
              </w:rPr>
              <w:t xml:space="preserve"> </w:t>
            </w:r>
            <w:r w:rsidR="00E951C9" w:rsidRPr="00FB590D">
              <w:rPr>
                <w:rFonts w:ascii="Arial" w:hAnsi="Arial" w:cs="Arial"/>
                <w:sz w:val="20"/>
                <w:szCs w:val="20"/>
                <w:lang w:val="et-EE"/>
              </w:rPr>
              <w:t xml:space="preserve"> leidmine Jõgeva Haigla meeskonda</w:t>
            </w:r>
            <w:r w:rsidR="003004CA" w:rsidRPr="00FB590D">
              <w:rPr>
                <w:rFonts w:ascii="Arial" w:hAnsi="Arial" w:cs="Arial"/>
                <w:sz w:val="20"/>
                <w:szCs w:val="20"/>
                <w:lang w:val="et-EE"/>
              </w:rPr>
              <w:t>, haigla personali uuendamine</w:t>
            </w:r>
          </w:p>
        </w:tc>
      </w:tr>
      <w:tr w:rsidR="00E951C9" w14:paraId="1C82DE5A" w14:textId="77777777" w:rsidTr="00AE5971">
        <w:trPr>
          <w:trHeight w:val="756"/>
        </w:trPr>
        <w:tc>
          <w:tcPr>
            <w:tcW w:w="9492" w:type="dxa"/>
          </w:tcPr>
          <w:p w14:paraId="74E8A806" w14:textId="70D766F2" w:rsidR="00E951C9" w:rsidRPr="00FB590D" w:rsidRDefault="007F51C9" w:rsidP="00AE5971">
            <w:pPr>
              <w:ind w:left="13"/>
              <w:rPr>
                <w:rFonts w:ascii="Arial" w:hAnsi="Arial" w:cs="Arial"/>
                <w:sz w:val="20"/>
                <w:szCs w:val="20"/>
                <w:lang w:val="et-EE"/>
              </w:rPr>
            </w:pPr>
            <w:r w:rsidRPr="00FB590D">
              <w:rPr>
                <w:rFonts w:ascii="Arial" w:hAnsi="Arial" w:cs="Arial"/>
                <w:sz w:val="20"/>
                <w:szCs w:val="20"/>
                <w:lang w:val="et-EE"/>
              </w:rPr>
              <w:t>Spetsialistide koormuste normaliseerimine</w:t>
            </w:r>
          </w:p>
        </w:tc>
      </w:tr>
      <w:tr w:rsidR="006D37C7" w14:paraId="642B1D4B" w14:textId="77777777" w:rsidTr="00AE5971">
        <w:trPr>
          <w:trHeight w:val="756"/>
        </w:trPr>
        <w:tc>
          <w:tcPr>
            <w:tcW w:w="9492" w:type="dxa"/>
          </w:tcPr>
          <w:p w14:paraId="53078FF9" w14:textId="35486FFA" w:rsidR="006D37C7" w:rsidRPr="00FB590D" w:rsidRDefault="00BF2D66" w:rsidP="002A6D5E">
            <w:pPr>
              <w:ind w:left="13"/>
              <w:jc w:val="both"/>
              <w:rPr>
                <w:rFonts w:ascii="Arial" w:hAnsi="Arial" w:cs="Arial"/>
                <w:sz w:val="20"/>
                <w:szCs w:val="20"/>
                <w:lang w:val="et-EE"/>
              </w:rPr>
            </w:pPr>
            <w:r w:rsidRPr="00FB590D">
              <w:rPr>
                <w:rFonts w:ascii="Arial" w:hAnsi="Arial" w:cs="Arial"/>
                <w:sz w:val="20"/>
                <w:szCs w:val="20"/>
              </w:rPr>
              <w:t>T</w:t>
            </w:r>
            <w:r w:rsidR="00216E59" w:rsidRPr="00FB590D">
              <w:rPr>
                <w:rFonts w:ascii="Arial" w:hAnsi="Arial" w:cs="Arial"/>
                <w:sz w:val="20"/>
                <w:szCs w:val="20"/>
              </w:rPr>
              <w:t xml:space="preserve">eeme </w:t>
            </w:r>
            <w:proofErr w:type="spellStart"/>
            <w:r w:rsidR="00216E59" w:rsidRPr="00FB590D">
              <w:rPr>
                <w:rFonts w:ascii="Arial" w:hAnsi="Arial" w:cs="Arial"/>
                <w:sz w:val="20"/>
                <w:szCs w:val="20"/>
              </w:rPr>
              <w:t>kõik</w:t>
            </w:r>
            <w:proofErr w:type="spellEnd"/>
            <w:r w:rsidR="00216E59" w:rsidRPr="00FB590D">
              <w:rPr>
                <w:rFonts w:ascii="Arial" w:hAnsi="Arial" w:cs="Arial"/>
                <w:sz w:val="20"/>
                <w:szCs w:val="20"/>
              </w:rPr>
              <w:t xml:space="preserve">, et </w:t>
            </w:r>
            <w:proofErr w:type="spellStart"/>
            <w:r w:rsidR="00216E59" w:rsidRPr="00FB590D">
              <w:rPr>
                <w:rFonts w:ascii="Arial" w:hAnsi="Arial" w:cs="Arial"/>
                <w:sz w:val="20"/>
                <w:szCs w:val="20"/>
              </w:rPr>
              <w:t>meie</w:t>
            </w:r>
            <w:proofErr w:type="spellEnd"/>
            <w:r w:rsidR="00216E59" w:rsidRPr="00FB590D">
              <w:rPr>
                <w:rFonts w:ascii="Arial" w:hAnsi="Arial" w:cs="Arial"/>
                <w:sz w:val="20"/>
                <w:szCs w:val="20"/>
              </w:rPr>
              <w:t xml:space="preserve"> </w:t>
            </w:r>
            <w:proofErr w:type="spellStart"/>
            <w:r w:rsidR="00216E59" w:rsidRPr="00FB590D">
              <w:rPr>
                <w:rFonts w:ascii="Arial" w:hAnsi="Arial" w:cs="Arial"/>
                <w:sz w:val="20"/>
                <w:szCs w:val="20"/>
              </w:rPr>
              <w:t>haiglas</w:t>
            </w:r>
            <w:proofErr w:type="spellEnd"/>
            <w:r w:rsidR="00216E59" w:rsidRPr="00FB590D">
              <w:rPr>
                <w:rFonts w:ascii="Arial" w:hAnsi="Arial" w:cs="Arial"/>
                <w:sz w:val="20"/>
                <w:szCs w:val="20"/>
              </w:rPr>
              <w:t xml:space="preserve"> </w:t>
            </w:r>
            <w:proofErr w:type="spellStart"/>
            <w:r w:rsidR="00216E59" w:rsidRPr="00FB590D">
              <w:rPr>
                <w:rFonts w:ascii="Arial" w:hAnsi="Arial" w:cs="Arial"/>
                <w:sz w:val="20"/>
                <w:szCs w:val="20"/>
              </w:rPr>
              <w:t>töötamine</w:t>
            </w:r>
            <w:proofErr w:type="spellEnd"/>
            <w:r w:rsidR="00216E59" w:rsidRPr="00FB590D">
              <w:rPr>
                <w:rFonts w:ascii="Arial" w:hAnsi="Arial" w:cs="Arial"/>
                <w:sz w:val="20"/>
                <w:szCs w:val="20"/>
              </w:rPr>
              <w:t xml:space="preserve"> </w:t>
            </w:r>
            <w:proofErr w:type="spellStart"/>
            <w:r w:rsidR="00216E59" w:rsidRPr="00FB590D">
              <w:rPr>
                <w:rFonts w:ascii="Arial" w:hAnsi="Arial" w:cs="Arial"/>
                <w:sz w:val="20"/>
                <w:szCs w:val="20"/>
              </w:rPr>
              <w:t>oleks</w:t>
            </w:r>
            <w:proofErr w:type="spellEnd"/>
            <w:r w:rsidR="00216E59" w:rsidRPr="00FB590D">
              <w:rPr>
                <w:rFonts w:ascii="Arial" w:hAnsi="Arial" w:cs="Arial"/>
                <w:sz w:val="20"/>
                <w:szCs w:val="20"/>
              </w:rPr>
              <w:t xml:space="preserve"> </w:t>
            </w:r>
            <w:proofErr w:type="spellStart"/>
            <w:r w:rsidR="00216E59" w:rsidRPr="00FB590D">
              <w:rPr>
                <w:rFonts w:ascii="Arial" w:hAnsi="Arial" w:cs="Arial"/>
                <w:sz w:val="20"/>
                <w:szCs w:val="20"/>
              </w:rPr>
              <w:t>motiveeriv</w:t>
            </w:r>
            <w:proofErr w:type="spellEnd"/>
            <w:r w:rsidR="00216E59" w:rsidRPr="00FB590D">
              <w:rPr>
                <w:rFonts w:ascii="Arial" w:hAnsi="Arial" w:cs="Arial"/>
                <w:sz w:val="20"/>
                <w:szCs w:val="20"/>
              </w:rPr>
              <w:t xml:space="preserve">, </w:t>
            </w:r>
            <w:proofErr w:type="spellStart"/>
            <w:r w:rsidR="00216E59" w:rsidRPr="00FB590D">
              <w:rPr>
                <w:rFonts w:ascii="Arial" w:hAnsi="Arial" w:cs="Arial"/>
                <w:sz w:val="20"/>
                <w:szCs w:val="20"/>
              </w:rPr>
              <w:t>arendav</w:t>
            </w:r>
            <w:proofErr w:type="spellEnd"/>
            <w:r w:rsidR="00216E59" w:rsidRPr="00FB590D">
              <w:rPr>
                <w:rFonts w:ascii="Arial" w:hAnsi="Arial" w:cs="Arial"/>
                <w:sz w:val="20"/>
                <w:szCs w:val="20"/>
              </w:rPr>
              <w:t xml:space="preserve"> ja </w:t>
            </w:r>
            <w:proofErr w:type="spellStart"/>
            <w:proofErr w:type="gramStart"/>
            <w:r w:rsidR="00216E59" w:rsidRPr="00FB590D">
              <w:rPr>
                <w:rFonts w:ascii="Arial" w:hAnsi="Arial" w:cs="Arial"/>
                <w:sz w:val="20"/>
                <w:szCs w:val="20"/>
              </w:rPr>
              <w:t>turvaline.</w:t>
            </w:r>
            <w:r w:rsidR="00BF77BD" w:rsidRPr="00FB590D">
              <w:rPr>
                <w:rFonts w:ascii="Arial" w:hAnsi="Arial" w:cs="Arial"/>
                <w:sz w:val="20"/>
                <w:szCs w:val="20"/>
              </w:rPr>
              <w:t>Tegutseme</w:t>
            </w:r>
            <w:proofErr w:type="spellEnd"/>
            <w:proofErr w:type="gramEnd"/>
            <w:r w:rsidR="00BF77BD" w:rsidRPr="00FB590D">
              <w:rPr>
                <w:rFonts w:ascii="Arial" w:hAnsi="Arial" w:cs="Arial"/>
                <w:sz w:val="20"/>
                <w:szCs w:val="20"/>
              </w:rPr>
              <w:t xml:space="preserve"> </w:t>
            </w:r>
            <w:proofErr w:type="spellStart"/>
            <w:r w:rsidR="00BF77BD" w:rsidRPr="00FB590D">
              <w:rPr>
                <w:rFonts w:ascii="Arial" w:hAnsi="Arial" w:cs="Arial"/>
                <w:sz w:val="20"/>
                <w:szCs w:val="20"/>
              </w:rPr>
              <w:t>selle</w:t>
            </w:r>
            <w:proofErr w:type="spellEnd"/>
            <w:r w:rsidR="00BF77BD" w:rsidRPr="00FB590D">
              <w:rPr>
                <w:rFonts w:ascii="Arial" w:hAnsi="Arial" w:cs="Arial"/>
                <w:sz w:val="20"/>
                <w:szCs w:val="20"/>
              </w:rPr>
              <w:t xml:space="preserve"> </w:t>
            </w:r>
            <w:proofErr w:type="spellStart"/>
            <w:r w:rsidR="00BF77BD" w:rsidRPr="00FB590D">
              <w:rPr>
                <w:rFonts w:ascii="Arial" w:hAnsi="Arial" w:cs="Arial"/>
                <w:sz w:val="20"/>
                <w:szCs w:val="20"/>
              </w:rPr>
              <w:t>nimel</w:t>
            </w:r>
            <w:proofErr w:type="spellEnd"/>
            <w:r w:rsidR="00216E59" w:rsidRPr="00FB590D">
              <w:rPr>
                <w:rFonts w:ascii="Arial" w:hAnsi="Arial" w:cs="Arial"/>
                <w:sz w:val="20"/>
                <w:szCs w:val="20"/>
              </w:rPr>
              <w:t xml:space="preserve">, et </w:t>
            </w:r>
            <w:proofErr w:type="spellStart"/>
            <w:r w:rsidR="00216E59" w:rsidRPr="00FB590D">
              <w:rPr>
                <w:rFonts w:ascii="Arial" w:hAnsi="Arial" w:cs="Arial"/>
                <w:sz w:val="20"/>
                <w:szCs w:val="20"/>
              </w:rPr>
              <w:t>töötajatel</w:t>
            </w:r>
            <w:proofErr w:type="spellEnd"/>
            <w:r w:rsidR="00216E59" w:rsidRPr="00FB590D">
              <w:rPr>
                <w:rFonts w:ascii="Arial" w:hAnsi="Arial" w:cs="Arial"/>
                <w:sz w:val="20"/>
                <w:szCs w:val="20"/>
              </w:rPr>
              <w:t xml:space="preserve"> </w:t>
            </w:r>
            <w:proofErr w:type="spellStart"/>
            <w:r w:rsidR="00216E59" w:rsidRPr="00FB590D">
              <w:rPr>
                <w:rFonts w:ascii="Arial" w:hAnsi="Arial" w:cs="Arial"/>
                <w:sz w:val="20"/>
                <w:szCs w:val="20"/>
              </w:rPr>
              <w:t>oleks</w:t>
            </w:r>
            <w:proofErr w:type="spellEnd"/>
            <w:r w:rsidR="00216E59" w:rsidRPr="00FB590D">
              <w:rPr>
                <w:rFonts w:ascii="Arial" w:hAnsi="Arial" w:cs="Arial"/>
                <w:sz w:val="20"/>
                <w:szCs w:val="20"/>
              </w:rPr>
              <w:t xml:space="preserve"> </w:t>
            </w:r>
            <w:proofErr w:type="spellStart"/>
            <w:r w:rsidR="00216E59" w:rsidRPr="00FB590D">
              <w:rPr>
                <w:rFonts w:ascii="Arial" w:hAnsi="Arial" w:cs="Arial"/>
                <w:sz w:val="20"/>
                <w:szCs w:val="20"/>
              </w:rPr>
              <w:t>haiglas</w:t>
            </w:r>
            <w:proofErr w:type="spellEnd"/>
            <w:r w:rsidR="00216E59" w:rsidRPr="00FB590D">
              <w:rPr>
                <w:rFonts w:ascii="Arial" w:hAnsi="Arial" w:cs="Arial"/>
                <w:sz w:val="20"/>
                <w:szCs w:val="20"/>
              </w:rPr>
              <w:t xml:space="preserve"> </w:t>
            </w:r>
            <w:proofErr w:type="spellStart"/>
            <w:r w:rsidR="00216E59" w:rsidRPr="00FB590D">
              <w:rPr>
                <w:rFonts w:ascii="Arial" w:hAnsi="Arial" w:cs="Arial"/>
                <w:sz w:val="20"/>
                <w:szCs w:val="20"/>
              </w:rPr>
              <w:t>pikaajaline</w:t>
            </w:r>
            <w:proofErr w:type="spellEnd"/>
            <w:r w:rsidR="00216E59" w:rsidRPr="00FB590D">
              <w:rPr>
                <w:rFonts w:ascii="Arial" w:hAnsi="Arial" w:cs="Arial"/>
                <w:sz w:val="20"/>
                <w:szCs w:val="20"/>
              </w:rPr>
              <w:t xml:space="preserve"> ja </w:t>
            </w:r>
            <w:proofErr w:type="spellStart"/>
            <w:r w:rsidR="00216E59" w:rsidRPr="00FB590D">
              <w:rPr>
                <w:rFonts w:ascii="Arial" w:hAnsi="Arial" w:cs="Arial"/>
                <w:sz w:val="20"/>
                <w:szCs w:val="20"/>
              </w:rPr>
              <w:t>rahuldust</w:t>
            </w:r>
            <w:proofErr w:type="spellEnd"/>
            <w:r w:rsidR="00216E59" w:rsidRPr="00FB590D">
              <w:rPr>
                <w:rFonts w:ascii="Arial" w:hAnsi="Arial" w:cs="Arial"/>
                <w:sz w:val="20"/>
                <w:szCs w:val="20"/>
              </w:rPr>
              <w:t xml:space="preserve"> </w:t>
            </w:r>
            <w:proofErr w:type="spellStart"/>
            <w:r w:rsidR="00216E59" w:rsidRPr="00FB590D">
              <w:rPr>
                <w:rFonts w:ascii="Arial" w:hAnsi="Arial" w:cs="Arial"/>
                <w:sz w:val="20"/>
                <w:szCs w:val="20"/>
              </w:rPr>
              <w:t>pakkuv</w:t>
            </w:r>
            <w:proofErr w:type="spellEnd"/>
            <w:r w:rsidR="00216E59" w:rsidRPr="00FB590D">
              <w:rPr>
                <w:rFonts w:ascii="Arial" w:hAnsi="Arial" w:cs="Arial"/>
                <w:sz w:val="20"/>
                <w:szCs w:val="20"/>
              </w:rPr>
              <w:t xml:space="preserve"> </w:t>
            </w:r>
            <w:proofErr w:type="spellStart"/>
            <w:r w:rsidR="00216E59" w:rsidRPr="00FB590D">
              <w:rPr>
                <w:rFonts w:ascii="Arial" w:hAnsi="Arial" w:cs="Arial"/>
                <w:sz w:val="20"/>
                <w:szCs w:val="20"/>
              </w:rPr>
              <w:t>karjäär</w:t>
            </w:r>
            <w:proofErr w:type="spellEnd"/>
            <w:r w:rsidR="00216E59" w:rsidRPr="00FB590D">
              <w:rPr>
                <w:rFonts w:ascii="Arial" w:hAnsi="Arial" w:cs="Arial"/>
                <w:sz w:val="20"/>
                <w:szCs w:val="20"/>
              </w:rPr>
              <w:t xml:space="preserve">, </w:t>
            </w:r>
            <w:proofErr w:type="spellStart"/>
            <w:r w:rsidR="00216E59" w:rsidRPr="00FB590D">
              <w:rPr>
                <w:rFonts w:ascii="Arial" w:hAnsi="Arial" w:cs="Arial"/>
                <w:sz w:val="20"/>
                <w:szCs w:val="20"/>
              </w:rPr>
              <w:t>kus</w:t>
            </w:r>
            <w:proofErr w:type="spellEnd"/>
            <w:r w:rsidR="00216E59" w:rsidRPr="00FB590D">
              <w:rPr>
                <w:rFonts w:ascii="Arial" w:hAnsi="Arial" w:cs="Arial"/>
                <w:sz w:val="20"/>
                <w:szCs w:val="20"/>
              </w:rPr>
              <w:t xml:space="preserve"> on </w:t>
            </w:r>
            <w:proofErr w:type="spellStart"/>
            <w:r w:rsidR="00216E59" w:rsidRPr="00FB590D">
              <w:rPr>
                <w:rFonts w:ascii="Arial" w:hAnsi="Arial" w:cs="Arial"/>
                <w:sz w:val="20"/>
                <w:szCs w:val="20"/>
              </w:rPr>
              <w:t>piisavalt</w:t>
            </w:r>
            <w:proofErr w:type="spellEnd"/>
            <w:r w:rsidR="00216E59" w:rsidRPr="00FB590D">
              <w:rPr>
                <w:rFonts w:ascii="Arial" w:hAnsi="Arial" w:cs="Arial"/>
                <w:sz w:val="20"/>
                <w:szCs w:val="20"/>
              </w:rPr>
              <w:t xml:space="preserve"> </w:t>
            </w:r>
            <w:proofErr w:type="spellStart"/>
            <w:r w:rsidR="00216E59" w:rsidRPr="00FB590D">
              <w:rPr>
                <w:rFonts w:ascii="Arial" w:hAnsi="Arial" w:cs="Arial"/>
                <w:sz w:val="20"/>
                <w:szCs w:val="20"/>
              </w:rPr>
              <w:t>väljakutseid</w:t>
            </w:r>
            <w:proofErr w:type="spellEnd"/>
            <w:r w:rsidR="00216E59" w:rsidRPr="00FB590D">
              <w:rPr>
                <w:rFonts w:ascii="Arial" w:hAnsi="Arial" w:cs="Arial"/>
                <w:sz w:val="20"/>
                <w:szCs w:val="20"/>
              </w:rPr>
              <w:t xml:space="preserve"> ja </w:t>
            </w:r>
            <w:proofErr w:type="spellStart"/>
            <w:r w:rsidR="00216E59" w:rsidRPr="00FB590D">
              <w:rPr>
                <w:rFonts w:ascii="Arial" w:hAnsi="Arial" w:cs="Arial"/>
                <w:sz w:val="20"/>
                <w:szCs w:val="20"/>
              </w:rPr>
              <w:t>arenguvõimalusi</w:t>
            </w:r>
            <w:proofErr w:type="spellEnd"/>
            <w:r w:rsidR="00216E59" w:rsidRPr="00FB590D">
              <w:rPr>
                <w:rFonts w:ascii="Arial" w:hAnsi="Arial" w:cs="Arial"/>
                <w:sz w:val="20"/>
                <w:szCs w:val="20"/>
              </w:rPr>
              <w:t xml:space="preserve">. </w:t>
            </w:r>
            <w:proofErr w:type="spellStart"/>
            <w:r w:rsidR="00826D5F" w:rsidRPr="00FB590D">
              <w:rPr>
                <w:rFonts w:ascii="Arial" w:hAnsi="Arial" w:cs="Arial"/>
                <w:sz w:val="20"/>
                <w:szCs w:val="20"/>
              </w:rPr>
              <w:t>V</w:t>
            </w:r>
            <w:r w:rsidR="00216E59" w:rsidRPr="00FB590D">
              <w:rPr>
                <w:rFonts w:ascii="Arial" w:hAnsi="Arial" w:cs="Arial"/>
                <w:sz w:val="20"/>
                <w:szCs w:val="20"/>
              </w:rPr>
              <w:t>äärtusta</w:t>
            </w:r>
            <w:r w:rsidR="00826D5F" w:rsidRPr="00FB590D">
              <w:rPr>
                <w:rFonts w:ascii="Arial" w:hAnsi="Arial" w:cs="Arial"/>
                <w:sz w:val="20"/>
                <w:szCs w:val="20"/>
              </w:rPr>
              <w:t>me</w:t>
            </w:r>
            <w:proofErr w:type="spellEnd"/>
            <w:r w:rsidR="00216E59" w:rsidRPr="00FB590D">
              <w:rPr>
                <w:rFonts w:ascii="Arial" w:hAnsi="Arial" w:cs="Arial"/>
                <w:sz w:val="20"/>
                <w:szCs w:val="20"/>
              </w:rPr>
              <w:t xml:space="preserve"> </w:t>
            </w:r>
            <w:proofErr w:type="spellStart"/>
            <w:r w:rsidR="00216E59" w:rsidRPr="00FB590D">
              <w:rPr>
                <w:rFonts w:ascii="Arial" w:hAnsi="Arial" w:cs="Arial"/>
                <w:sz w:val="20"/>
                <w:szCs w:val="20"/>
              </w:rPr>
              <w:t>iga</w:t>
            </w:r>
            <w:proofErr w:type="spellEnd"/>
            <w:r w:rsidR="00216E59" w:rsidRPr="00FB590D">
              <w:rPr>
                <w:rFonts w:ascii="Arial" w:hAnsi="Arial" w:cs="Arial"/>
                <w:sz w:val="20"/>
                <w:szCs w:val="20"/>
              </w:rPr>
              <w:t xml:space="preserve"> </w:t>
            </w:r>
            <w:proofErr w:type="spellStart"/>
            <w:r w:rsidR="00216E59" w:rsidRPr="00FB590D">
              <w:rPr>
                <w:rFonts w:ascii="Arial" w:hAnsi="Arial" w:cs="Arial"/>
                <w:sz w:val="20"/>
                <w:szCs w:val="20"/>
              </w:rPr>
              <w:t>töötaja</w:t>
            </w:r>
            <w:proofErr w:type="spellEnd"/>
            <w:r w:rsidR="00216E59" w:rsidRPr="00FB590D">
              <w:rPr>
                <w:rFonts w:ascii="Arial" w:hAnsi="Arial" w:cs="Arial"/>
                <w:sz w:val="20"/>
                <w:szCs w:val="20"/>
              </w:rPr>
              <w:t xml:space="preserve"> </w:t>
            </w:r>
            <w:proofErr w:type="spellStart"/>
            <w:r w:rsidR="00216E59" w:rsidRPr="00FB590D">
              <w:rPr>
                <w:rFonts w:ascii="Arial" w:hAnsi="Arial" w:cs="Arial"/>
                <w:sz w:val="20"/>
                <w:szCs w:val="20"/>
              </w:rPr>
              <w:t>panust</w:t>
            </w:r>
            <w:proofErr w:type="spellEnd"/>
            <w:r w:rsidR="00826D5F" w:rsidRPr="00FB590D">
              <w:rPr>
                <w:rFonts w:ascii="Arial" w:hAnsi="Arial" w:cs="Arial"/>
                <w:sz w:val="20"/>
                <w:szCs w:val="20"/>
              </w:rPr>
              <w:t xml:space="preserve"> </w:t>
            </w:r>
            <w:proofErr w:type="spellStart"/>
            <w:r w:rsidR="00826D5F" w:rsidRPr="00FB590D">
              <w:rPr>
                <w:rFonts w:ascii="Arial" w:hAnsi="Arial" w:cs="Arial"/>
                <w:sz w:val="20"/>
                <w:szCs w:val="20"/>
              </w:rPr>
              <w:t>haigla</w:t>
            </w:r>
            <w:proofErr w:type="spellEnd"/>
            <w:r w:rsidR="00826D5F" w:rsidRPr="00FB590D">
              <w:rPr>
                <w:rFonts w:ascii="Arial" w:hAnsi="Arial" w:cs="Arial"/>
                <w:sz w:val="20"/>
                <w:szCs w:val="20"/>
              </w:rPr>
              <w:t xml:space="preserve"> </w:t>
            </w:r>
            <w:proofErr w:type="spellStart"/>
            <w:r w:rsidR="00826D5F" w:rsidRPr="00FB590D">
              <w:rPr>
                <w:rFonts w:ascii="Arial" w:hAnsi="Arial" w:cs="Arial"/>
                <w:sz w:val="20"/>
                <w:szCs w:val="20"/>
              </w:rPr>
              <w:t>arengusse</w:t>
            </w:r>
            <w:proofErr w:type="spellEnd"/>
            <w:r w:rsidR="00216E59" w:rsidRPr="00FB590D">
              <w:rPr>
                <w:rFonts w:ascii="Arial" w:hAnsi="Arial" w:cs="Arial"/>
                <w:sz w:val="20"/>
                <w:szCs w:val="20"/>
              </w:rPr>
              <w:t>.</w:t>
            </w:r>
          </w:p>
        </w:tc>
      </w:tr>
    </w:tbl>
    <w:p w14:paraId="407F47D3" w14:textId="77777777" w:rsidR="00B771F4" w:rsidRDefault="00B771F4">
      <w:pPr>
        <w:rPr>
          <w:lang w:val="et-EE"/>
        </w:rPr>
      </w:pPr>
    </w:p>
    <w:p w14:paraId="2CCDFF02" w14:textId="25DED017" w:rsidR="0019563C" w:rsidRDefault="0019563C" w:rsidP="0019563C">
      <w:pPr>
        <w:rPr>
          <w:lang w:val="et-EE"/>
        </w:rPr>
      </w:pPr>
      <w:r>
        <w:rPr>
          <w:lang w:val="et-EE"/>
        </w:rPr>
        <w:t>Olulisteks tegevusteks 202</w:t>
      </w:r>
      <w:r w:rsidR="00DA19ED">
        <w:rPr>
          <w:lang w:val="et-EE"/>
        </w:rPr>
        <w:t>6</w:t>
      </w:r>
      <w:r>
        <w:rPr>
          <w:lang w:val="et-EE"/>
        </w:rPr>
        <w:t xml:space="preserve"> – 2029 </w:t>
      </w:r>
      <w:r w:rsidR="00E479ED">
        <w:rPr>
          <w:lang w:val="et-EE"/>
        </w:rPr>
        <w:t xml:space="preserve">organisatsiooni </w:t>
      </w:r>
      <w:r>
        <w:rPr>
          <w:lang w:val="et-EE"/>
        </w:rPr>
        <w:t>valdkonnas on:</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5"/>
      </w:tblGrid>
      <w:tr w:rsidR="00C17F4C" w14:paraId="4241D813" w14:textId="77777777" w:rsidTr="000A3862">
        <w:trPr>
          <w:trHeight w:val="648"/>
        </w:trPr>
        <w:tc>
          <w:tcPr>
            <w:tcW w:w="9384" w:type="dxa"/>
          </w:tcPr>
          <w:p w14:paraId="763AA110" w14:textId="6BA748A0" w:rsidR="00C17F4C" w:rsidRPr="00FB590D" w:rsidRDefault="00C17F4C" w:rsidP="002A6D5E">
            <w:pPr>
              <w:ind w:left="-11"/>
              <w:jc w:val="both"/>
              <w:rPr>
                <w:rFonts w:ascii="Arial" w:hAnsi="Arial" w:cs="Arial"/>
                <w:sz w:val="20"/>
                <w:szCs w:val="20"/>
                <w:lang w:val="et-EE"/>
              </w:rPr>
            </w:pPr>
            <w:r w:rsidRPr="00FB590D">
              <w:rPr>
                <w:rFonts w:ascii="Arial" w:hAnsi="Arial" w:cs="Arial"/>
                <w:sz w:val="20"/>
                <w:szCs w:val="20"/>
                <w:lang w:val="et-EE"/>
              </w:rPr>
              <w:lastRenderedPageBreak/>
              <w:t>T</w:t>
            </w:r>
            <w:r w:rsidR="007D7DE6" w:rsidRPr="00FB590D">
              <w:rPr>
                <w:rFonts w:ascii="Arial" w:hAnsi="Arial" w:cs="Arial"/>
                <w:sz w:val="20"/>
                <w:szCs w:val="20"/>
                <w:lang w:val="et-EE"/>
              </w:rPr>
              <w:t>oimepidevuse teemadega tegelemine, toimepidevuse plaani</w:t>
            </w:r>
            <w:r w:rsidR="007B7EB1" w:rsidRPr="00FB590D">
              <w:rPr>
                <w:rFonts w:ascii="Arial" w:hAnsi="Arial" w:cs="Arial"/>
                <w:sz w:val="20"/>
                <w:szCs w:val="20"/>
                <w:lang w:val="et-EE"/>
              </w:rPr>
              <w:t xml:space="preserve"> pidev ajakohastamine ja toimepidevuse õppuste korraldamine</w:t>
            </w:r>
            <w:r w:rsidR="00FC500E" w:rsidRPr="00FB590D">
              <w:rPr>
                <w:rFonts w:ascii="Arial" w:hAnsi="Arial" w:cs="Arial"/>
                <w:sz w:val="20"/>
                <w:szCs w:val="20"/>
                <w:lang w:val="et-EE"/>
              </w:rPr>
              <w:t>, kriisikindluse arendamine ning kriisiõppuste läbiviimine</w:t>
            </w:r>
          </w:p>
        </w:tc>
      </w:tr>
      <w:tr w:rsidR="005364EA" w14:paraId="4916FEAE" w14:textId="77777777" w:rsidTr="000A3862">
        <w:trPr>
          <w:trHeight w:val="648"/>
        </w:trPr>
        <w:tc>
          <w:tcPr>
            <w:tcW w:w="9384" w:type="dxa"/>
          </w:tcPr>
          <w:p w14:paraId="7565450D" w14:textId="79AAA8B9" w:rsidR="005364EA" w:rsidRPr="00FB590D" w:rsidRDefault="006C2FCD" w:rsidP="00C17F4C">
            <w:pPr>
              <w:ind w:left="-11"/>
              <w:rPr>
                <w:rFonts w:ascii="Arial" w:hAnsi="Arial" w:cs="Arial"/>
                <w:sz w:val="20"/>
                <w:szCs w:val="20"/>
                <w:lang w:val="et-EE"/>
              </w:rPr>
            </w:pPr>
            <w:proofErr w:type="spellStart"/>
            <w:r w:rsidRPr="00FB590D">
              <w:rPr>
                <w:rFonts w:ascii="Arial" w:hAnsi="Arial" w:cs="Arial"/>
                <w:sz w:val="20"/>
                <w:szCs w:val="20"/>
                <w:lang w:val="et-EE"/>
              </w:rPr>
              <w:t>EITS-i</w:t>
            </w:r>
            <w:proofErr w:type="spellEnd"/>
            <w:r w:rsidRPr="00FB590D">
              <w:rPr>
                <w:rFonts w:ascii="Arial" w:hAnsi="Arial" w:cs="Arial"/>
                <w:sz w:val="20"/>
                <w:szCs w:val="20"/>
                <w:lang w:val="et-EE"/>
              </w:rPr>
              <w:t xml:space="preserve"> rakendamine</w:t>
            </w:r>
          </w:p>
        </w:tc>
      </w:tr>
      <w:tr w:rsidR="001F0467" w14:paraId="3B93929A" w14:textId="77777777" w:rsidTr="000A3862">
        <w:trPr>
          <w:trHeight w:val="479"/>
        </w:trPr>
        <w:tc>
          <w:tcPr>
            <w:tcW w:w="9384" w:type="dxa"/>
          </w:tcPr>
          <w:p w14:paraId="5F6EDFFB" w14:textId="6F0ABB51" w:rsidR="001F0467" w:rsidRPr="00FB590D" w:rsidRDefault="00C40971" w:rsidP="00C17F4C">
            <w:pPr>
              <w:ind w:left="-11"/>
              <w:rPr>
                <w:rFonts w:ascii="Arial" w:hAnsi="Arial" w:cs="Arial"/>
                <w:sz w:val="20"/>
                <w:szCs w:val="20"/>
                <w:lang w:val="et-EE"/>
              </w:rPr>
            </w:pPr>
            <w:r w:rsidRPr="00FB590D">
              <w:rPr>
                <w:rFonts w:ascii="Arial" w:hAnsi="Arial" w:cs="Arial"/>
                <w:sz w:val="20"/>
                <w:szCs w:val="20"/>
                <w:lang w:val="et-EE"/>
              </w:rPr>
              <w:t>Keskkonnasäästlikkuse</w:t>
            </w:r>
            <w:r w:rsidR="00221034" w:rsidRPr="00FB590D">
              <w:rPr>
                <w:rFonts w:ascii="Arial" w:hAnsi="Arial" w:cs="Arial"/>
                <w:sz w:val="20"/>
                <w:szCs w:val="20"/>
                <w:lang w:val="et-EE"/>
              </w:rPr>
              <w:t xml:space="preserve"> teemade kaasamine Jõgeva Haigla haldus- ja toimepidevuse portfelli</w:t>
            </w:r>
          </w:p>
        </w:tc>
      </w:tr>
      <w:tr w:rsidR="001F0467" w14:paraId="46DC60B4" w14:textId="77777777" w:rsidTr="000A3862">
        <w:trPr>
          <w:trHeight w:val="621"/>
        </w:trPr>
        <w:tc>
          <w:tcPr>
            <w:tcW w:w="9384" w:type="dxa"/>
          </w:tcPr>
          <w:p w14:paraId="0EAABB34" w14:textId="45206CBD" w:rsidR="001F0467" w:rsidRPr="00FB590D" w:rsidRDefault="00C61BC8" w:rsidP="00C17F4C">
            <w:pPr>
              <w:ind w:left="-11"/>
              <w:rPr>
                <w:rFonts w:ascii="Arial" w:hAnsi="Arial" w:cs="Arial"/>
                <w:sz w:val="20"/>
                <w:szCs w:val="20"/>
                <w:lang w:val="et-EE"/>
              </w:rPr>
            </w:pPr>
            <w:r w:rsidRPr="00FB590D">
              <w:rPr>
                <w:rFonts w:ascii="Arial" w:hAnsi="Arial" w:cs="Arial"/>
                <w:sz w:val="20"/>
                <w:szCs w:val="20"/>
                <w:lang w:val="et-EE"/>
              </w:rPr>
              <w:t>Koolitustegevuste pidev arendamine</w:t>
            </w:r>
          </w:p>
        </w:tc>
      </w:tr>
      <w:tr w:rsidR="005364EA" w14:paraId="1E70F2EE" w14:textId="77777777" w:rsidTr="000A3862">
        <w:trPr>
          <w:trHeight w:val="621"/>
        </w:trPr>
        <w:tc>
          <w:tcPr>
            <w:tcW w:w="9384" w:type="dxa"/>
          </w:tcPr>
          <w:p w14:paraId="1E61867C" w14:textId="2293DE00" w:rsidR="005364EA" w:rsidRPr="00FB590D" w:rsidRDefault="00E81BB7" w:rsidP="00C17F4C">
            <w:pPr>
              <w:ind w:left="-11"/>
              <w:rPr>
                <w:rFonts w:ascii="Arial" w:hAnsi="Arial" w:cs="Arial"/>
                <w:sz w:val="20"/>
                <w:szCs w:val="20"/>
                <w:lang w:val="et-EE"/>
              </w:rPr>
            </w:pPr>
            <w:r w:rsidRPr="00FB590D">
              <w:rPr>
                <w:rFonts w:ascii="Arial" w:hAnsi="Arial" w:cs="Arial"/>
                <w:sz w:val="20"/>
                <w:szCs w:val="20"/>
                <w:lang w:val="et-EE"/>
              </w:rPr>
              <w:t xml:space="preserve">Patsiendiohutussüsteemi jätkuv </w:t>
            </w:r>
            <w:r w:rsidR="008810EC" w:rsidRPr="00FB590D">
              <w:rPr>
                <w:rFonts w:ascii="Arial" w:hAnsi="Arial" w:cs="Arial"/>
                <w:sz w:val="20"/>
                <w:szCs w:val="20"/>
                <w:lang w:val="et-EE"/>
              </w:rPr>
              <w:t>rakendamine ja täiustamine</w:t>
            </w:r>
          </w:p>
        </w:tc>
      </w:tr>
      <w:tr w:rsidR="008810EC" w14:paraId="6D185078" w14:textId="77777777" w:rsidTr="000A3862">
        <w:trPr>
          <w:trHeight w:val="621"/>
        </w:trPr>
        <w:tc>
          <w:tcPr>
            <w:tcW w:w="9384" w:type="dxa"/>
          </w:tcPr>
          <w:p w14:paraId="474CEC76" w14:textId="48C98397" w:rsidR="008810EC" w:rsidRPr="00FB590D" w:rsidRDefault="00F65AB5" w:rsidP="002A6D5E">
            <w:pPr>
              <w:ind w:left="-11"/>
              <w:jc w:val="both"/>
              <w:rPr>
                <w:rFonts w:ascii="Arial" w:hAnsi="Arial" w:cs="Arial"/>
                <w:sz w:val="20"/>
                <w:szCs w:val="20"/>
                <w:lang w:val="et-EE"/>
              </w:rPr>
            </w:pPr>
            <w:r w:rsidRPr="00FB590D">
              <w:rPr>
                <w:rFonts w:ascii="Arial" w:hAnsi="Arial" w:cs="Arial"/>
                <w:sz w:val="20"/>
                <w:szCs w:val="20"/>
              </w:rPr>
              <w:t xml:space="preserve">Nii </w:t>
            </w:r>
            <w:proofErr w:type="spellStart"/>
            <w:r w:rsidRPr="00FB590D">
              <w:rPr>
                <w:rFonts w:ascii="Arial" w:hAnsi="Arial" w:cs="Arial"/>
                <w:sz w:val="20"/>
                <w:szCs w:val="20"/>
              </w:rPr>
              <w:t>sise</w:t>
            </w:r>
            <w:proofErr w:type="spellEnd"/>
            <w:r w:rsidRPr="00FB590D">
              <w:rPr>
                <w:rFonts w:ascii="Arial" w:hAnsi="Arial" w:cs="Arial"/>
                <w:sz w:val="20"/>
                <w:szCs w:val="20"/>
              </w:rPr>
              <w:t xml:space="preserve">- </w:t>
            </w:r>
            <w:proofErr w:type="spellStart"/>
            <w:r w:rsidRPr="00FB590D">
              <w:rPr>
                <w:rFonts w:ascii="Arial" w:hAnsi="Arial" w:cs="Arial"/>
                <w:sz w:val="20"/>
                <w:szCs w:val="20"/>
              </w:rPr>
              <w:t>kui</w:t>
            </w:r>
            <w:proofErr w:type="spellEnd"/>
            <w:r w:rsidRPr="00FB590D">
              <w:rPr>
                <w:rFonts w:ascii="Arial" w:hAnsi="Arial" w:cs="Arial"/>
                <w:sz w:val="20"/>
                <w:szCs w:val="20"/>
              </w:rPr>
              <w:t xml:space="preserve"> ka </w:t>
            </w:r>
            <w:proofErr w:type="spellStart"/>
            <w:r w:rsidRPr="00FB590D">
              <w:rPr>
                <w:rFonts w:ascii="Arial" w:hAnsi="Arial" w:cs="Arial"/>
                <w:sz w:val="20"/>
                <w:szCs w:val="20"/>
              </w:rPr>
              <w:t>väliskommunikatsiooni</w:t>
            </w:r>
            <w:proofErr w:type="spellEnd"/>
            <w:r w:rsidRPr="00FB590D">
              <w:rPr>
                <w:rFonts w:ascii="Arial" w:hAnsi="Arial" w:cs="Arial"/>
                <w:sz w:val="20"/>
                <w:szCs w:val="20"/>
              </w:rPr>
              <w:t xml:space="preserve"> </w:t>
            </w:r>
            <w:proofErr w:type="spellStart"/>
            <w:r w:rsidR="007754F0" w:rsidRPr="00FB590D">
              <w:rPr>
                <w:rFonts w:ascii="Arial" w:hAnsi="Arial" w:cs="Arial"/>
                <w:sz w:val="20"/>
                <w:szCs w:val="20"/>
              </w:rPr>
              <w:t>strateegiate</w:t>
            </w:r>
            <w:proofErr w:type="spellEnd"/>
            <w:r w:rsidR="007754F0" w:rsidRPr="00FB590D">
              <w:rPr>
                <w:rFonts w:ascii="Arial" w:hAnsi="Arial" w:cs="Arial"/>
                <w:sz w:val="20"/>
                <w:szCs w:val="20"/>
              </w:rPr>
              <w:t xml:space="preserve"> </w:t>
            </w:r>
            <w:proofErr w:type="spellStart"/>
            <w:proofErr w:type="gramStart"/>
            <w:r w:rsidR="007754F0" w:rsidRPr="00FB590D">
              <w:rPr>
                <w:rFonts w:ascii="Arial" w:hAnsi="Arial" w:cs="Arial"/>
                <w:sz w:val="20"/>
                <w:szCs w:val="20"/>
              </w:rPr>
              <w:t>uuendamine</w:t>
            </w:r>
            <w:proofErr w:type="spellEnd"/>
            <w:r w:rsidR="007754F0" w:rsidRPr="00FB590D">
              <w:rPr>
                <w:rFonts w:ascii="Arial" w:hAnsi="Arial" w:cs="Arial"/>
                <w:sz w:val="20"/>
                <w:szCs w:val="20"/>
              </w:rPr>
              <w:t xml:space="preserve"> </w:t>
            </w:r>
            <w:r w:rsidR="00005FC6" w:rsidRPr="00FB590D">
              <w:rPr>
                <w:rFonts w:ascii="Arial" w:hAnsi="Arial" w:cs="Arial"/>
                <w:sz w:val="20"/>
                <w:szCs w:val="20"/>
              </w:rPr>
              <w:t>,</w:t>
            </w:r>
            <w:proofErr w:type="gramEnd"/>
            <w:r w:rsidR="00005FC6" w:rsidRPr="00FB590D">
              <w:rPr>
                <w:rFonts w:ascii="Arial" w:hAnsi="Arial" w:cs="Arial"/>
                <w:sz w:val="20"/>
                <w:szCs w:val="20"/>
              </w:rPr>
              <w:t xml:space="preserve"> </w:t>
            </w:r>
            <w:proofErr w:type="spellStart"/>
            <w:r w:rsidR="00E9256A" w:rsidRPr="00FB590D">
              <w:rPr>
                <w:rFonts w:ascii="Arial" w:hAnsi="Arial" w:cs="Arial"/>
                <w:sz w:val="20"/>
                <w:szCs w:val="20"/>
              </w:rPr>
              <w:t>veebilehe</w:t>
            </w:r>
            <w:proofErr w:type="spellEnd"/>
            <w:r w:rsidR="00E9256A" w:rsidRPr="00FB590D">
              <w:rPr>
                <w:rFonts w:ascii="Arial" w:hAnsi="Arial" w:cs="Arial"/>
                <w:sz w:val="20"/>
                <w:szCs w:val="20"/>
              </w:rPr>
              <w:t xml:space="preserve"> </w:t>
            </w:r>
            <w:proofErr w:type="spellStart"/>
            <w:r w:rsidR="00E9256A" w:rsidRPr="00FB590D">
              <w:rPr>
                <w:rFonts w:ascii="Arial" w:hAnsi="Arial" w:cs="Arial"/>
                <w:sz w:val="20"/>
                <w:szCs w:val="20"/>
              </w:rPr>
              <w:t>pidev</w:t>
            </w:r>
            <w:proofErr w:type="spellEnd"/>
            <w:r w:rsidR="00E9256A" w:rsidRPr="00FB590D">
              <w:rPr>
                <w:rFonts w:ascii="Arial" w:hAnsi="Arial" w:cs="Arial"/>
                <w:sz w:val="20"/>
                <w:szCs w:val="20"/>
              </w:rPr>
              <w:t xml:space="preserve"> </w:t>
            </w:r>
            <w:proofErr w:type="spellStart"/>
            <w:r w:rsidR="00E9256A" w:rsidRPr="00FB590D">
              <w:rPr>
                <w:rFonts w:ascii="Arial" w:hAnsi="Arial" w:cs="Arial"/>
                <w:sz w:val="20"/>
                <w:szCs w:val="20"/>
              </w:rPr>
              <w:t>uuendamine</w:t>
            </w:r>
            <w:proofErr w:type="spellEnd"/>
            <w:r w:rsidR="00406EBE" w:rsidRPr="00FB590D">
              <w:rPr>
                <w:rFonts w:ascii="Arial" w:hAnsi="Arial" w:cs="Arial"/>
                <w:sz w:val="20"/>
                <w:szCs w:val="20"/>
              </w:rPr>
              <w:t xml:space="preserve">, </w:t>
            </w:r>
            <w:proofErr w:type="spellStart"/>
            <w:r w:rsidR="00406EBE" w:rsidRPr="00FB590D">
              <w:rPr>
                <w:rFonts w:ascii="Arial" w:hAnsi="Arial" w:cs="Arial"/>
                <w:sz w:val="20"/>
                <w:szCs w:val="20"/>
              </w:rPr>
              <w:t>sotsiaalmeedia</w:t>
            </w:r>
            <w:proofErr w:type="spellEnd"/>
            <w:r w:rsidR="00406EBE" w:rsidRPr="00FB590D">
              <w:rPr>
                <w:rFonts w:ascii="Arial" w:hAnsi="Arial" w:cs="Arial"/>
                <w:sz w:val="20"/>
                <w:szCs w:val="20"/>
              </w:rPr>
              <w:t xml:space="preserve"> </w:t>
            </w:r>
            <w:proofErr w:type="spellStart"/>
            <w:r w:rsidR="00406EBE" w:rsidRPr="00FB590D">
              <w:rPr>
                <w:rFonts w:ascii="Arial" w:hAnsi="Arial" w:cs="Arial"/>
                <w:sz w:val="20"/>
                <w:szCs w:val="20"/>
              </w:rPr>
              <w:t>kasutamise</w:t>
            </w:r>
            <w:proofErr w:type="spellEnd"/>
            <w:r w:rsidR="00406EBE" w:rsidRPr="00FB590D">
              <w:rPr>
                <w:rFonts w:ascii="Arial" w:hAnsi="Arial" w:cs="Arial"/>
                <w:sz w:val="20"/>
                <w:szCs w:val="20"/>
              </w:rPr>
              <w:t xml:space="preserve"> </w:t>
            </w:r>
            <w:proofErr w:type="spellStart"/>
            <w:r w:rsidR="00406EBE" w:rsidRPr="00FB590D">
              <w:rPr>
                <w:rFonts w:ascii="Arial" w:hAnsi="Arial" w:cs="Arial"/>
                <w:sz w:val="20"/>
                <w:szCs w:val="20"/>
              </w:rPr>
              <w:t>hoogustamine</w:t>
            </w:r>
            <w:proofErr w:type="spellEnd"/>
          </w:p>
        </w:tc>
      </w:tr>
      <w:tr w:rsidR="00BC5B32" w14:paraId="15419375" w14:textId="77777777" w:rsidTr="000A3862">
        <w:trPr>
          <w:trHeight w:val="621"/>
        </w:trPr>
        <w:tc>
          <w:tcPr>
            <w:tcW w:w="9384" w:type="dxa"/>
          </w:tcPr>
          <w:p w14:paraId="3ECB3874" w14:textId="0E7AAA48" w:rsidR="00BC5B32" w:rsidRPr="00FB590D" w:rsidRDefault="006A3898" w:rsidP="00742FEB">
            <w:pPr>
              <w:ind w:left="-11"/>
              <w:jc w:val="both"/>
              <w:rPr>
                <w:rFonts w:ascii="Arial" w:hAnsi="Arial" w:cs="Arial"/>
                <w:sz w:val="20"/>
                <w:szCs w:val="20"/>
              </w:rPr>
            </w:pPr>
            <w:r w:rsidRPr="00FB590D">
              <w:rPr>
                <w:rFonts w:ascii="Arial" w:hAnsi="Arial" w:cs="Arial"/>
                <w:noProof/>
                <w:sz w:val="20"/>
                <w:szCs w:val="20"/>
                <w:lang w:val="et-EE"/>
              </w:rPr>
              <w:t>Oleme avatud ja peame aktiivset suhtlust riiklike partnerite, erameditsiiniteenuseid pakkuvate asutustega (sealhulgas Tervisekassa valikpartnerid) kui ka avalikkusega tervishoiusüsteemi arendamise teemadel.</w:t>
            </w:r>
          </w:p>
        </w:tc>
      </w:tr>
      <w:tr w:rsidR="00BC5B32" w14:paraId="15595150" w14:textId="77777777" w:rsidTr="000A3862">
        <w:trPr>
          <w:trHeight w:val="621"/>
        </w:trPr>
        <w:tc>
          <w:tcPr>
            <w:tcW w:w="9384" w:type="dxa"/>
          </w:tcPr>
          <w:p w14:paraId="50D1A2A4" w14:textId="280F8ED7" w:rsidR="00BC5B32" w:rsidRPr="00FB590D" w:rsidRDefault="003D02D6" w:rsidP="002A6D5E">
            <w:pPr>
              <w:ind w:left="-11"/>
              <w:jc w:val="both"/>
              <w:rPr>
                <w:rFonts w:ascii="Arial" w:hAnsi="Arial" w:cs="Arial"/>
                <w:sz w:val="20"/>
                <w:szCs w:val="20"/>
              </w:rPr>
            </w:pPr>
            <w:r w:rsidRPr="00FB590D">
              <w:rPr>
                <w:rFonts w:ascii="Arial" w:hAnsi="Arial" w:cs="Arial"/>
                <w:sz w:val="20"/>
                <w:szCs w:val="20"/>
              </w:rPr>
              <w:t xml:space="preserve">Haigla </w:t>
            </w:r>
            <w:proofErr w:type="spellStart"/>
            <w:r w:rsidR="00C97971" w:rsidRPr="00FB590D">
              <w:rPr>
                <w:rFonts w:ascii="Arial" w:hAnsi="Arial" w:cs="Arial"/>
                <w:sz w:val="20"/>
                <w:szCs w:val="20"/>
              </w:rPr>
              <w:t>osaleb</w:t>
            </w:r>
            <w:proofErr w:type="spellEnd"/>
            <w:r w:rsidR="00C97971" w:rsidRPr="00FB590D">
              <w:rPr>
                <w:rFonts w:ascii="Arial" w:hAnsi="Arial" w:cs="Arial"/>
                <w:sz w:val="20"/>
                <w:szCs w:val="20"/>
              </w:rPr>
              <w:t xml:space="preserve"> </w:t>
            </w:r>
            <w:proofErr w:type="spellStart"/>
            <w:r w:rsidRPr="00FB590D">
              <w:rPr>
                <w:rFonts w:ascii="Arial" w:hAnsi="Arial" w:cs="Arial"/>
                <w:sz w:val="20"/>
                <w:szCs w:val="20"/>
              </w:rPr>
              <w:t>tervishoiuteenuste</w:t>
            </w:r>
            <w:proofErr w:type="spellEnd"/>
            <w:r w:rsidRPr="00FB590D">
              <w:rPr>
                <w:rFonts w:ascii="Arial" w:hAnsi="Arial" w:cs="Arial"/>
                <w:sz w:val="20"/>
                <w:szCs w:val="20"/>
              </w:rPr>
              <w:t xml:space="preserve"> </w:t>
            </w:r>
            <w:proofErr w:type="spellStart"/>
            <w:r w:rsidRPr="00FB590D">
              <w:rPr>
                <w:rFonts w:ascii="Arial" w:hAnsi="Arial" w:cs="Arial"/>
                <w:sz w:val="20"/>
                <w:szCs w:val="20"/>
              </w:rPr>
              <w:t>integratsioon</w:t>
            </w:r>
            <w:r w:rsidR="00063A1C" w:rsidRPr="00FB590D">
              <w:rPr>
                <w:rFonts w:ascii="Arial" w:hAnsi="Arial" w:cs="Arial"/>
                <w:sz w:val="20"/>
                <w:szCs w:val="20"/>
              </w:rPr>
              <w:t>i</w:t>
            </w:r>
            <w:r w:rsidR="00D81871" w:rsidRPr="00FB590D">
              <w:rPr>
                <w:rFonts w:ascii="Arial" w:hAnsi="Arial" w:cs="Arial"/>
                <w:sz w:val="20"/>
                <w:szCs w:val="20"/>
              </w:rPr>
              <w:t>s</w:t>
            </w:r>
            <w:proofErr w:type="spellEnd"/>
            <w:r w:rsidRPr="00FB590D">
              <w:rPr>
                <w:rFonts w:ascii="Arial" w:hAnsi="Arial" w:cs="Arial"/>
                <w:sz w:val="20"/>
                <w:szCs w:val="20"/>
              </w:rPr>
              <w:t xml:space="preserve"> </w:t>
            </w:r>
            <w:proofErr w:type="spellStart"/>
            <w:r w:rsidRPr="00FB590D">
              <w:rPr>
                <w:rFonts w:ascii="Arial" w:hAnsi="Arial" w:cs="Arial"/>
                <w:sz w:val="20"/>
                <w:szCs w:val="20"/>
              </w:rPr>
              <w:t>Jõgeva</w:t>
            </w:r>
            <w:proofErr w:type="spellEnd"/>
            <w:r w:rsidRPr="00FB590D">
              <w:rPr>
                <w:rFonts w:ascii="Arial" w:hAnsi="Arial" w:cs="Arial"/>
                <w:sz w:val="20"/>
                <w:szCs w:val="20"/>
              </w:rPr>
              <w:t xml:space="preserve"> </w:t>
            </w:r>
            <w:proofErr w:type="spellStart"/>
            <w:r w:rsidRPr="00FB590D">
              <w:rPr>
                <w:rFonts w:ascii="Arial" w:hAnsi="Arial" w:cs="Arial"/>
                <w:sz w:val="20"/>
                <w:szCs w:val="20"/>
              </w:rPr>
              <w:t>maakonnas</w:t>
            </w:r>
            <w:proofErr w:type="spellEnd"/>
            <w:r w:rsidRPr="00FB590D">
              <w:rPr>
                <w:rFonts w:ascii="Arial" w:hAnsi="Arial" w:cs="Arial"/>
                <w:sz w:val="20"/>
                <w:szCs w:val="20"/>
              </w:rPr>
              <w:t xml:space="preserve">, </w:t>
            </w:r>
            <w:proofErr w:type="spellStart"/>
            <w:r w:rsidRPr="00FB590D">
              <w:rPr>
                <w:rFonts w:ascii="Arial" w:hAnsi="Arial" w:cs="Arial"/>
                <w:sz w:val="20"/>
                <w:szCs w:val="20"/>
              </w:rPr>
              <w:t>mille</w:t>
            </w:r>
            <w:proofErr w:type="spellEnd"/>
            <w:r w:rsidRPr="00FB590D">
              <w:rPr>
                <w:rFonts w:ascii="Arial" w:hAnsi="Arial" w:cs="Arial"/>
                <w:sz w:val="20"/>
                <w:szCs w:val="20"/>
              </w:rPr>
              <w:t xml:space="preserve"> </w:t>
            </w:r>
            <w:proofErr w:type="spellStart"/>
            <w:r w:rsidRPr="00FB590D">
              <w:rPr>
                <w:rFonts w:ascii="Arial" w:hAnsi="Arial" w:cs="Arial"/>
                <w:sz w:val="20"/>
                <w:szCs w:val="20"/>
              </w:rPr>
              <w:t>oluliseks</w:t>
            </w:r>
            <w:proofErr w:type="spellEnd"/>
            <w:r w:rsidRPr="00FB590D">
              <w:rPr>
                <w:rFonts w:ascii="Arial" w:hAnsi="Arial" w:cs="Arial"/>
                <w:sz w:val="20"/>
                <w:szCs w:val="20"/>
              </w:rPr>
              <w:t xml:space="preserve"> </w:t>
            </w:r>
            <w:proofErr w:type="spellStart"/>
            <w:r w:rsidRPr="00FB590D">
              <w:rPr>
                <w:rFonts w:ascii="Arial" w:hAnsi="Arial" w:cs="Arial"/>
                <w:sz w:val="20"/>
                <w:szCs w:val="20"/>
              </w:rPr>
              <w:t>osaks</w:t>
            </w:r>
            <w:proofErr w:type="spellEnd"/>
            <w:r w:rsidRPr="00FB590D">
              <w:rPr>
                <w:rFonts w:ascii="Arial" w:hAnsi="Arial" w:cs="Arial"/>
                <w:sz w:val="20"/>
                <w:szCs w:val="20"/>
              </w:rPr>
              <w:t xml:space="preserve"> on </w:t>
            </w:r>
            <w:proofErr w:type="spellStart"/>
            <w:r w:rsidRPr="00FB590D">
              <w:rPr>
                <w:rFonts w:ascii="Arial" w:hAnsi="Arial" w:cs="Arial"/>
                <w:sz w:val="20"/>
                <w:szCs w:val="20"/>
              </w:rPr>
              <w:t>igakülgne</w:t>
            </w:r>
            <w:proofErr w:type="spellEnd"/>
            <w:r w:rsidRPr="00FB590D">
              <w:rPr>
                <w:rFonts w:ascii="Arial" w:hAnsi="Arial" w:cs="Arial"/>
                <w:sz w:val="20"/>
                <w:szCs w:val="20"/>
              </w:rPr>
              <w:t xml:space="preserve"> </w:t>
            </w:r>
            <w:proofErr w:type="spellStart"/>
            <w:r w:rsidRPr="00FB590D">
              <w:rPr>
                <w:rFonts w:ascii="Arial" w:hAnsi="Arial" w:cs="Arial"/>
                <w:sz w:val="20"/>
                <w:szCs w:val="20"/>
              </w:rPr>
              <w:t>koostöö</w:t>
            </w:r>
            <w:proofErr w:type="spellEnd"/>
            <w:r w:rsidRPr="00FB590D">
              <w:rPr>
                <w:rFonts w:ascii="Arial" w:hAnsi="Arial" w:cs="Arial"/>
                <w:sz w:val="20"/>
                <w:szCs w:val="20"/>
              </w:rPr>
              <w:t xml:space="preserve"> </w:t>
            </w:r>
            <w:proofErr w:type="spellStart"/>
            <w:r w:rsidRPr="00FB590D">
              <w:rPr>
                <w:rFonts w:ascii="Arial" w:hAnsi="Arial" w:cs="Arial"/>
                <w:sz w:val="20"/>
                <w:szCs w:val="20"/>
              </w:rPr>
              <w:t>arendamine</w:t>
            </w:r>
            <w:proofErr w:type="spellEnd"/>
            <w:r w:rsidRPr="00FB590D">
              <w:rPr>
                <w:rFonts w:ascii="Arial" w:hAnsi="Arial" w:cs="Arial"/>
                <w:sz w:val="20"/>
                <w:szCs w:val="20"/>
              </w:rPr>
              <w:t xml:space="preserve"> </w:t>
            </w:r>
            <w:proofErr w:type="spellStart"/>
            <w:r w:rsidRPr="00FB590D">
              <w:rPr>
                <w:rFonts w:ascii="Arial" w:hAnsi="Arial" w:cs="Arial"/>
                <w:sz w:val="20"/>
                <w:szCs w:val="20"/>
              </w:rPr>
              <w:t>perearstiabiga</w:t>
            </w:r>
            <w:proofErr w:type="spellEnd"/>
            <w:r w:rsidRPr="00FB590D">
              <w:rPr>
                <w:rFonts w:ascii="Arial" w:hAnsi="Arial" w:cs="Arial"/>
                <w:sz w:val="20"/>
                <w:szCs w:val="20"/>
              </w:rPr>
              <w:t xml:space="preserve">, </w:t>
            </w:r>
            <w:proofErr w:type="spellStart"/>
            <w:r w:rsidRPr="00FB590D">
              <w:rPr>
                <w:rFonts w:ascii="Arial" w:hAnsi="Arial" w:cs="Arial"/>
                <w:sz w:val="20"/>
                <w:szCs w:val="20"/>
              </w:rPr>
              <w:t>sh</w:t>
            </w:r>
            <w:proofErr w:type="spellEnd"/>
            <w:r w:rsidRPr="00FB590D">
              <w:rPr>
                <w:rFonts w:ascii="Arial" w:hAnsi="Arial" w:cs="Arial"/>
                <w:sz w:val="20"/>
                <w:szCs w:val="20"/>
              </w:rPr>
              <w:t xml:space="preserve"> </w:t>
            </w:r>
            <w:proofErr w:type="spellStart"/>
            <w:r w:rsidRPr="00FB590D">
              <w:rPr>
                <w:rFonts w:ascii="Arial" w:hAnsi="Arial" w:cs="Arial"/>
                <w:sz w:val="20"/>
                <w:szCs w:val="20"/>
              </w:rPr>
              <w:t>kogu</w:t>
            </w:r>
            <w:proofErr w:type="spellEnd"/>
            <w:r w:rsidRPr="00FB590D">
              <w:rPr>
                <w:rFonts w:ascii="Arial" w:hAnsi="Arial" w:cs="Arial"/>
                <w:sz w:val="20"/>
                <w:szCs w:val="20"/>
              </w:rPr>
              <w:t xml:space="preserve"> </w:t>
            </w:r>
            <w:proofErr w:type="spellStart"/>
            <w:r w:rsidRPr="00FB590D">
              <w:rPr>
                <w:rFonts w:ascii="Arial" w:hAnsi="Arial" w:cs="Arial"/>
                <w:sz w:val="20"/>
                <w:szCs w:val="20"/>
              </w:rPr>
              <w:t>esmatasandi</w:t>
            </w:r>
            <w:proofErr w:type="spellEnd"/>
            <w:r w:rsidRPr="00FB590D">
              <w:rPr>
                <w:rFonts w:ascii="Arial" w:hAnsi="Arial" w:cs="Arial"/>
                <w:sz w:val="20"/>
                <w:szCs w:val="20"/>
              </w:rPr>
              <w:t xml:space="preserve"> </w:t>
            </w:r>
            <w:proofErr w:type="spellStart"/>
            <w:r w:rsidRPr="00FB590D">
              <w:rPr>
                <w:rFonts w:ascii="Arial" w:hAnsi="Arial" w:cs="Arial"/>
                <w:sz w:val="20"/>
                <w:szCs w:val="20"/>
              </w:rPr>
              <w:t>kaasamine</w:t>
            </w:r>
            <w:proofErr w:type="spellEnd"/>
            <w:r w:rsidRPr="00FB590D">
              <w:rPr>
                <w:rFonts w:ascii="Arial" w:hAnsi="Arial" w:cs="Arial"/>
                <w:sz w:val="20"/>
                <w:szCs w:val="20"/>
              </w:rPr>
              <w:t>.</w:t>
            </w:r>
            <w:r w:rsidR="00D64BF5" w:rsidRPr="00FB590D">
              <w:rPr>
                <w:rFonts w:ascii="Arial" w:hAnsi="Arial" w:cs="Arial"/>
                <w:sz w:val="20"/>
                <w:szCs w:val="20"/>
              </w:rPr>
              <w:t xml:space="preserve"> </w:t>
            </w:r>
            <w:proofErr w:type="spellStart"/>
            <w:r w:rsidR="00D64BF5" w:rsidRPr="00FB590D">
              <w:rPr>
                <w:rFonts w:ascii="Arial" w:hAnsi="Arial" w:cs="Arial"/>
                <w:sz w:val="20"/>
                <w:szCs w:val="20"/>
              </w:rPr>
              <w:t>Oleme</w:t>
            </w:r>
            <w:proofErr w:type="spellEnd"/>
            <w:r w:rsidR="00D64BF5" w:rsidRPr="00FB590D">
              <w:rPr>
                <w:rFonts w:ascii="Arial" w:hAnsi="Arial" w:cs="Arial"/>
                <w:sz w:val="20"/>
                <w:szCs w:val="20"/>
              </w:rPr>
              <w:t xml:space="preserve"> </w:t>
            </w:r>
            <w:proofErr w:type="spellStart"/>
            <w:r w:rsidR="00D64BF5" w:rsidRPr="00FB590D">
              <w:rPr>
                <w:rFonts w:ascii="Arial" w:hAnsi="Arial" w:cs="Arial"/>
                <w:sz w:val="20"/>
                <w:szCs w:val="20"/>
              </w:rPr>
              <w:t>integreeritud</w:t>
            </w:r>
            <w:proofErr w:type="spellEnd"/>
            <w:r w:rsidR="00D64BF5" w:rsidRPr="00FB590D">
              <w:rPr>
                <w:rFonts w:ascii="Arial" w:hAnsi="Arial" w:cs="Arial"/>
                <w:sz w:val="20"/>
                <w:szCs w:val="20"/>
              </w:rPr>
              <w:t xml:space="preserve"> </w:t>
            </w:r>
            <w:proofErr w:type="spellStart"/>
            <w:r w:rsidR="00D64BF5" w:rsidRPr="00FB590D">
              <w:rPr>
                <w:rFonts w:ascii="Arial" w:hAnsi="Arial" w:cs="Arial"/>
                <w:sz w:val="20"/>
                <w:szCs w:val="20"/>
              </w:rPr>
              <w:t>tervisepiirkonna</w:t>
            </w:r>
            <w:proofErr w:type="spellEnd"/>
            <w:r w:rsidR="00D64BF5" w:rsidRPr="00FB590D">
              <w:rPr>
                <w:rFonts w:ascii="Arial" w:hAnsi="Arial" w:cs="Arial"/>
                <w:sz w:val="20"/>
                <w:szCs w:val="20"/>
              </w:rPr>
              <w:t xml:space="preserve"> </w:t>
            </w:r>
            <w:proofErr w:type="spellStart"/>
            <w:r w:rsidR="00D64BF5" w:rsidRPr="00FB590D">
              <w:rPr>
                <w:rFonts w:ascii="Arial" w:hAnsi="Arial" w:cs="Arial"/>
                <w:sz w:val="20"/>
                <w:szCs w:val="20"/>
              </w:rPr>
              <w:t>osa</w:t>
            </w:r>
            <w:proofErr w:type="spellEnd"/>
            <w:r w:rsidR="00D64BF5" w:rsidRPr="00FB590D">
              <w:rPr>
                <w:rFonts w:ascii="Arial" w:hAnsi="Arial" w:cs="Arial"/>
                <w:sz w:val="20"/>
                <w:szCs w:val="20"/>
              </w:rPr>
              <w:t>.</w:t>
            </w:r>
          </w:p>
        </w:tc>
      </w:tr>
      <w:tr w:rsidR="00B83734" w14:paraId="2E30C17A" w14:textId="77777777" w:rsidTr="000A3862">
        <w:trPr>
          <w:trHeight w:val="621"/>
        </w:trPr>
        <w:tc>
          <w:tcPr>
            <w:tcW w:w="9384" w:type="dxa"/>
          </w:tcPr>
          <w:p w14:paraId="3F9765FF" w14:textId="7D651FE9" w:rsidR="00B83734" w:rsidRPr="00FB590D" w:rsidRDefault="00C76CAF" w:rsidP="002A6D5E">
            <w:pPr>
              <w:ind w:left="-11"/>
              <w:jc w:val="both"/>
              <w:rPr>
                <w:rFonts w:ascii="Arial" w:hAnsi="Arial" w:cs="Arial"/>
                <w:sz w:val="20"/>
                <w:szCs w:val="20"/>
              </w:rPr>
            </w:pPr>
            <w:proofErr w:type="spellStart"/>
            <w:r w:rsidRPr="00FB590D">
              <w:rPr>
                <w:rFonts w:ascii="Arial" w:hAnsi="Arial" w:cs="Arial"/>
                <w:sz w:val="20"/>
                <w:szCs w:val="20"/>
              </w:rPr>
              <w:t>Täiendame</w:t>
            </w:r>
            <w:proofErr w:type="spellEnd"/>
            <w:r w:rsidRPr="00FB590D">
              <w:rPr>
                <w:rFonts w:ascii="Arial" w:hAnsi="Arial" w:cs="Arial"/>
                <w:sz w:val="20"/>
                <w:szCs w:val="20"/>
              </w:rPr>
              <w:t xml:space="preserve"> </w:t>
            </w:r>
            <w:proofErr w:type="spellStart"/>
            <w:r w:rsidRPr="00FB590D">
              <w:rPr>
                <w:rFonts w:ascii="Arial" w:hAnsi="Arial" w:cs="Arial"/>
                <w:sz w:val="20"/>
                <w:szCs w:val="20"/>
              </w:rPr>
              <w:t>pidevalt</w:t>
            </w:r>
            <w:proofErr w:type="spellEnd"/>
            <w:r w:rsidRPr="00FB590D">
              <w:rPr>
                <w:rFonts w:ascii="Arial" w:hAnsi="Arial" w:cs="Arial"/>
                <w:sz w:val="20"/>
                <w:szCs w:val="20"/>
              </w:rPr>
              <w:t xml:space="preserve"> Haigla </w:t>
            </w:r>
            <w:proofErr w:type="spellStart"/>
            <w:r w:rsidRPr="00FB590D">
              <w:rPr>
                <w:rFonts w:ascii="Arial" w:hAnsi="Arial" w:cs="Arial"/>
                <w:sz w:val="20"/>
                <w:szCs w:val="20"/>
              </w:rPr>
              <w:t>arengukava</w:t>
            </w:r>
            <w:proofErr w:type="spellEnd"/>
            <w:r w:rsidR="00433CA5" w:rsidRPr="00FB590D">
              <w:rPr>
                <w:rFonts w:ascii="Arial" w:hAnsi="Arial" w:cs="Arial"/>
                <w:sz w:val="20"/>
                <w:szCs w:val="20"/>
              </w:rPr>
              <w:t xml:space="preserve">, </w:t>
            </w:r>
            <w:proofErr w:type="spellStart"/>
            <w:r w:rsidR="00433CA5" w:rsidRPr="00FB590D">
              <w:rPr>
                <w:rFonts w:ascii="Arial" w:hAnsi="Arial" w:cs="Arial"/>
                <w:sz w:val="20"/>
                <w:szCs w:val="20"/>
              </w:rPr>
              <w:t>tegeleme</w:t>
            </w:r>
            <w:proofErr w:type="spellEnd"/>
            <w:r w:rsidR="00433CA5" w:rsidRPr="00FB590D">
              <w:rPr>
                <w:rFonts w:ascii="Arial" w:hAnsi="Arial" w:cs="Arial"/>
                <w:sz w:val="20"/>
                <w:szCs w:val="20"/>
              </w:rPr>
              <w:t xml:space="preserve"> SA </w:t>
            </w:r>
            <w:proofErr w:type="spellStart"/>
            <w:r w:rsidR="00433CA5" w:rsidRPr="00FB590D">
              <w:rPr>
                <w:rFonts w:ascii="Arial" w:hAnsi="Arial" w:cs="Arial"/>
                <w:sz w:val="20"/>
                <w:szCs w:val="20"/>
              </w:rPr>
              <w:t>Jõgeva</w:t>
            </w:r>
            <w:proofErr w:type="spellEnd"/>
            <w:r w:rsidR="00433CA5" w:rsidRPr="00FB590D">
              <w:rPr>
                <w:rFonts w:ascii="Arial" w:hAnsi="Arial" w:cs="Arial"/>
                <w:sz w:val="20"/>
                <w:szCs w:val="20"/>
              </w:rPr>
              <w:t xml:space="preserve"> Haigla </w:t>
            </w:r>
            <w:proofErr w:type="spellStart"/>
            <w:r w:rsidR="00433CA5" w:rsidRPr="00FB590D">
              <w:rPr>
                <w:rFonts w:ascii="Arial" w:hAnsi="Arial" w:cs="Arial"/>
                <w:sz w:val="20"/>
                <w:szCs w:val="20"/>
              </w:rPr>
              <w:t>funktsionaalse</w:t>
            </w:r>
            <w:proofErr w:type="spellEnd"/>
            <w:r w:rsidR="00433CA5" w:rsidRPr="00FB590D">
              <w:rPr>
                <w:rFonts w:ascii="Arial" w:hAnsi="Arial" w:cs="Arial"/>
                <w:sz w:val="20"/>
                <w:szCs w:val="20"/>
              </w:rPr>
              <w:t xml:space="preserve"> </w:t>
            </w:r>
            <w:proofErr w:type="spellStart"/>
            <w:r w:rsidR="00433CA5" w:rsidRPr="00FB590D">
              <w:rPr>
                <w:rFonts w:ascii="Arial" w:hAnsi="Arial" w:cs="Arial"/>
                <w:sz w:val="20"/>
                <w:szCs w:val="20"/>
              </w:rPr>
              <w:t>arengukava</w:t>
            </w:r>
            <w:proofErr w:type="spellEnd"/>
            <w:r w:rsidR="00433CA5" w:rsidRPr="00FB590D">
              <w:rPr>
                <w:rFonts w:ascii="Arial" w:hAnsi="Arial" w:cs="Arial"/>
                <w:sz w:val="20"/>
                <w:szCs w:val="20"/>
              </w:rPr>
              <w:t xml:space="preserve"> II </w:t>
            </w:r>
            <w:proofErr w:type="spellStart"/>
            <w:r w:rsidR="00433CA5" w:rsidRPr="00FB590D">
              <w:rPr>
                <w:rFonts w:ascii="Arial" w:hAnsi="Arial" w:cs="Arial"/>
                <w:sz w:val="20"/>
                <w:szCs w:val="20"/>
              </w:rPr>
              <w:t>etapi</w:t>
            </w:r>
            <w:proofErr w:type="spellEnd"/>
            <w:r w:rsidR="00433CA5" w:rsidRPr="00FB590D">
              <w:rPr>
                <w:rFonts w:ascii="Arial" w:hAnsi="Arial" w:cs="Arial"/>
                <w:sz w:val="20"/>
                <w:szCs w:val="20"/>
              </w:rPr>
              <w:t xml:space="preserve"> </w:t>
            </w:r>
            <w:proofErr w:type="spellStart"/>
            <w:r w:rsidR="00433CA5" w:rsidRPr="00FB590D">
              <w:rPr>
                <w:rFonts w:ascii="Arial" w:hAnsi="Arial" w:cs="Arial"/>
                <w:sz w:val="20"/>
                <w:szCs w:val="20"/>
              </w:rPr>
              <w:t>koostamisega</w:t>
            </w:r>
            <w:proofErr w:type="spellEnd"/>
            <w:r w:rsidR="00433CA5" w:rsidRPr="00FB590D">
              <w:rPr>
                <w:rFonts w:ascii="Arial" w:hAnsi="Arial" w:cs="Arial"/>
                <w:sz w:val="20"/>
                <w:szCs w:val="20"/>
              </w:rPr>
              <w:t xml:space="preserve">. </w:t>
            </w:r>
          </w:p>
        </w:tc>
      </w:tr>
    </w:tbl>
    <w:p w14:paraId="7B42B9A0" w14:textId="77777777" w:rsidR="0019563C" w:rsidRDefault="0019563C">
      <w:pPr>
        <w:rPr>
          <w:lang w:val="et-EE"/>
        </w:rPr>
      </w:pPr>
    </w:p>
    <w:p w14:paraId="3F17EE8E" w14:textId="0BAF8F37" w:rsidR="00941E66" w:rsidRDefault="00941E66">
      <w:pPr>
        <w:rPr>
          <w:color w:val="00B050"/>
          <w:sz w:val="28"/>
          <w:szCs w:val="28"/>
          <w:lang w:val="et-EE"/>
        </w:rPr>
      </w:pPr>
    </w:p>
    <w:p w14:paraId="4B879DB0" w14:textId="77777777" w:rsidR="00941E66" w:rsidRDefault="00941E66">
      <w:pPr>
        <w:rPr>
          <w:color w:val="00B050"/>
          <w:sz w:val="28"/>
          <w:szCs w:val="28"/>
          <w:lang w:val="et-EE"/>
        </w:rPr>
      </w:pPr>
    </w:p>
    <w:p w14:paraId="6C660BF4" w14:textId="6915E5F4" w:rsidR="0065638D" w:rsidRPr="00861928" w:rsidRDefault="006D0FBC" w:rsidP="00742FEB">
      <w:pPr>
        <w:jc w:val="center"/>
        <w:rPr>
          <w:color w:val="00B050"/>
          <w:sz w:val="32"/>
          <w:szCs w:val="32"/>
          <w:lang w:val="et-EE"/>
        </w:rPr>
      </w:pPr>
      <w:r w:rsidRPr="00861928">
        <w:rPr>
          <w:color w:val="00B050"/>
          <w:sz w:val="32"/>
          <w:szCs w:val="32"/>
          <w:lang w:val="et-EE"/>
        </w:rPr>
        <w:t>Investeeringuvajadused</w:t>
      </w:r>
    </w:p>
    <w:p w14:paraId="72D56D2C" w14:textId="77777777" w:rsidR="00B977FC" w:rsidRDefault="00B977FC" w:rsidP="00B977FC">
      <w:pPr>
        <w:spacing w:before="100" w:beforeAutospacing="1" w:after="100" w:afterAutospacing="1" w:line="240" w:lineRule="auto"/>
        <w:jc w:val="both"/>
        <w:rPr>
          <w:rFonts w:ascii="Arial" w:hAnsi="Arial" w:cs="Arial"/>
          <w:noProof/>
          <w:sz w:val="20"/>
          <w:szCs w:val="20"/>
          <w:lang w:val="et-EE"/>
        </w:rPr>
      </w:pPr>
      <w:r w:rsidRPr="00B977FC">
        <w:rPr>
          <w:rFonts w:ascii="Arial" w:hAnsi="Arial" w:cs="Arial"/>
          <w:noProof/>
          <w:sz w:val="20"/>
          <w:szCs w:val="20"/>
          <w:lang w:val="et-EE"/>
        </w:rPr>
        <w:t>Tugeva kohaliku  haigla rolli täitmiseks vajab haigla lähiajal investeeringuid haigla hoone renoveerimiseks ja uue taastusravi hoone ehituseks.  Kokku on taristuinvetseeringute vajadus hinnanguliselt ca 25 mln. eurot.</w:t>
      </w:r>
    </w:p>
    <w:p w14:paraId="3C94CD1E" w14:textId="2D23DFFD" w:rsidR="00837338" w:rsidRDefault="00A57517" w:rsidP="00B977FC">
      <w:pPr>
        <w:spacing w:before="100" w:beforeAutospacing="1" w:after="100" w:afterAutospacing="1" w:line="240" w:lineRule="auto"/>
        <w:jc w:val="both"/>
        <w:rPr>
          <w:rFonts w:ascii="Arial" w:hAnsi="Arial" w:cs="Arial"/>
          <w:noProof/>
          <w:sz w:val="20"/>
          <w:szCs w:val="20"/>
          <w:lang w:val="et-EE"/>
        </w:rPr>
      </w:pPr>
      <w:r>
        <w:rPr>
          <w:rFonts w:ascii="Arial" w:hAnsi="Arial" w:cs="Arial"/>
          <w:noProof/>
          <w:sz w:val="20"/>
          <w:szCs w:val="20"/>
          <w:lang w:val="et-EE"/>
        </w:rPr>
        <w:t>Kiirematest ja tähtsamatest investeeringutest võib välja tuua:</w:t>
      </w:r>
    </w:p>
    <w:p w14:paraId="524BC8A7" w14:textId="23386E3D" w:rsidR="00BC3073" w:rsidRPr="00C470F3" w:rsidRDefault="00BC3073" w:rsidP="006A4017">
      <w:pPr>
        <w:pStyle w:val="Loendilik"/>
        <w:numPr>
          <w:ilvl w:val="0"/>
          <w:numId w:val="4"/>
        </w:numPr>
        <w:spacing w:before="100" w:beforeAutospacing="1" w:after="100" w:afterAutospacing="1" w:line="240" w:lineRule="auto"/>
        <w:jc w:val="both"/>
        <w:rPr>
          <w:rFonts w:ascii="Arial" w:hAnsi="Arial" w:cs="Arial"/>
          <w:noProof/>
          <w:sz w:val="20"/>
          <w:szCs w:val="20"/>
          <w:lang w:val="et-EE"/>
        </w:rPr>
      </w:pPr>
      <w:r w:rsidRPr="00C470F3">
        <w:rPr>
          <w:rFonts w:ascii="Arial" w:hAnsi="Arial" w:cs="Arial"/>
          <w:noProof/>
          <w:sz w:val="20"/>
          <w:szCs w:val="20"/>
          <w:lang w:val="et-EE"/>
        </w:rPr>
        <w:t>Uue elektripeakilbi projekteerimine ja ehitus</w:t>
      </w:r>
    </w:p>
    <w:p w14:paraId="351A4EFE" w14:textId="0F7FFAAE" w:rsidR="00143B22" w:rsidRDefault="00143B22" w:rsidP="006A4017">
      <w:pPr>
        <w:pStyle w:val="Loendilik"/>
        <w:numPr>
          <w:ilvl w:val="0"/>
          <w:numId w:val="4"/>
        </w:numPr>
        <w:spacing w:before="100" w:beforeAutospacing="1" w:after="100" w:afterAutospacing="1" w:line="240" w:lineRule="auto"/>
        <w:jc w:val="both"/>
        <w:rPr>
          <w:rFonts w:ascii="Arial" w:hAnsi="Arial" w:cs="Arial"/>
          <w:noProof/>
          <w:sz w:val="20"/>
          <w:szCs w:val="20"/>
          <w:lang w:val="et-EE"/>
        </w:rPr>
      </w:pPr>
      <w:r>
        <w:rPr>
          <w:rFonts w:ascii="Arial" w:hAnsi="Arial" w:cs="Arial"/>
          <w:noProof/>
          <w:sz w:val="20"/>
          <w:szCs w:val="20"/>
          <w:lang w:val="et-EE"/>
        </w:rPr>
        <w:t xml:space="preserve">EMO </w:t>
      </w:r>
      <w:r w:rsidR="009023D1">
        <w:rPr>
          <w:rFonts w:ascii="Arial" w:hAnsi="Arial" w:cs="Arial"/>
          <w:noProof/>
          <w:sz w:val="20"/>
          <w:szCs w:val="20"/>
          <w:lang w:val="et-EE"/>
        </w:rPr>
        <w:t>vastavusse viimine suurenenud koormusele</w:t>
      </w:r>
      <w:r w:rsidR="00C470F3">
        <w:rPr>
          <w:rFonts w:ascii="Arial" w:hAnsi="Arial" w:cs="Arial"/>
          <w:noProof/>
          <w:sz w:val="20"/>
          <w:szCs w:val="20"/>
          <w:lang w:val="et-EE"/>
        </w:rPr>
        <w:t xml:space="preserve">, </w:t>
      </w:r>
      <w:r w:rsidR="002E59C5">
        <w:rPr>
          <w:rFonts w:ascii="Arial" w:hAnsi="Arial" w:cs="Arial"/>
          <w:noProof/>
          <w:sz w:val="20"/>
          <w:szCs w:val="20"/>
          <w:lang w:val="et-EE"/>
        </w:rPr>
        <w:t>EMO remont</w:t>
      </w:r>
    </w:p>
    <w:p w14:paraId="6521BB74" w14:textId="20F54A54" w:rsidR="002E59C5" w:rsidRDefault="002E59C5" w:rsidP="006A4017">
      <w:pPr>
        <w:pStyle w:val="Loendilik"/>
        <w:numPr>
          <w:ilvl w:val="0"/>
          <w:numId w:val="4"/>
        </w:numPr>
        <w:spacing w:before="100" w:beforeAutospacing="1" w:after="100" w:afterAutospacing="1" w:line="240" w:lineRule="auto"/>
        <w:jc w:val="both"/>
        <w:rPr>
          <w:rFonts w:ascii="Arial" w:hAnsi="Arial" w:cs="Arial"/>
          <w:noProof/>
          <w:sz w:val="20"/>
          <w:szCs w:val="20"/>
          <w:lang w:val="et-EE"/>
        </w:rPr>
      </w:pPr>
      <w:r>
        <w:rPr>
          <w:rFonts w:ascii="Arial" w:hAnsi="Arial" w:cs="Arial"/>
          <w:noProof/>
          <w:sz w:val="20"/>
          <w:szCs w:val="20"/>
          <w:lang w:val="et-EE"/>
        </w:rPr>
        <w:t>Haigla polikliiniku koridori ja kabinettide remont</w:t>
      </w:r>
    </w:p>
    <w:p w14:paraId="7F73B696" w14:textId="392AE38A" w:rsidR="00687ED1" w:rsidRDefault="00687ED1" w:rsidP="006A4017">
      <w:pPr>
        <w:pStyle w:val="Loendilik"/>
        <w:numPr>
          <w:ilvl w:val="0"/>
          <w:numId w:val="4"/>
        </w:numPr>
        <w:spacing w:before="100" w:beforeAutospacing="1" w:after="100" w:afterAutospacing="1" w:line="240" w:lineRule="auto"/>
        <w:jc w:val="both"/>
        <w:rPr>
          <w:rFonts w:ascii="Arial" w:hAnsi="Arial" w:cs="Arial"/>
          <w:noProof/>
          <w:sz w:val="20"/>
          <w:szCs w:val="20"/>
          <w:lang w:val="et-EE"/>
        </w:rPr>
      </w:pPr>
      <w:r>
        <w:rPr>
          <w:rFonts w:ascii="Arial" w:hAnsi="Arial" w:cs="Arial"/>
          <w:noProof/>
          <w:sz w:val="20"/>
          <w:szCs w:val="20"/>
          <w:lang w:val="et-EE"/>
        </w:rPr>
        <w:t>Hai</w:t>
      </w:r>
      <w:r w:rsidR="00110225">
        <w:rPr>
          <w:rFonts w:ascii="Arial" w:hAnsi="Arial" w:cs="Arial"/>
          <w:noProof/>
          <w:sz w:val="20"/>
          <w:szCs w:val="20"/>
          <w:lang w:val="et-EE"/>
        </w:rPr>
        <w:t>gla statsionaari osa koridoride remont</w:t>
      </w:r>
    </w:p>
    <w:p w14:paraId="4FEE11B1" w14:textId="528D18FA" w:rsidR="006F3C7E" w:rsidRDefault="006F3C7E" w:rsidP="006A4017">
      <w:pPr>
        <w:pStyle w:val="Loendilik"/>
        <w:numPr>
          <w:ilvl w:val="0"/>
          <w:numId w:val="4"/>
        </w:numPr>
        <w:spacing w:before="100" w:beforeAutospacing="1" w:after="100" w:afterAutospacing="1" w:line="240" w:lineRule="auto"/>
        <w:jc w:val="both"/>
        <w:rPr>
          <w:rFonts w:ascii="Arial" w:hAnsi="Arial" w:cs="Arial"/>
          <w:noProof/>
          <w:sz w:val="20"/>
          <w:szCs w:val="20"/>
          <w:lang w:val="et-EE"/>
        </w:rPr>
      </w:pPr>
      <w:r>
        <w:rPr>
          <w:rFonts w:ascii="Arial" w:hAnsi="Arial" w:cs="Arial"/>
          <w:noProof/>
          <w:sz w:val="20"/>
          <w:szCs w:val="20"/>
          <w:lang w:val="et-EE"/>
        </w:rPr>
        <w:t xml:space="preserve">Haigla </w:t>
      </w:r>
      <w:r w:rsidR="00876026">
        <w:rPr>
          <w:rFonts w:ascii="Arial" w:hAnsi="Arial" w:cs="Arial"/>
          <w:noProof/>
          <w:sz w:val="20"/>
          <w:szCs w:val="20"/>
          <w:lang w:val="et-EE"/>
        </w:rPr>
        <w:t>küttesüsteemi ja vee-</w:t>
      </w:r>
      <w:r w:rsidR="00D3515D">
        <w:rPr>
          <w:rFonts w:ascii="Arial" w:hAnsi="Arial" w:cs="Arial"/>
          <w:noProof/>
          <w:sz w:val="20"/>
          <w:szCs w:val="20"/>
          <w:lang w:val="et-EE"/>
        </w:rPr>
        <w:t xml:space="preserve"> ja</w:t>
      </w:r>
      <w:r w:rsidR="00876026">
        <w:rPr>
          <w:rFonts w:ascii="Arial" w:hAnsi="Arial" w:cs="Arial"/>
          <w:noProof/>
          <w:sz w:val="20"/>
          <w:szCs w:val="20"/>
          <w:lang w:val="et-EE"/>
        </w:rPr>
        <w:t xml:space="preserve"> kanalisatsioonisüsteemi uuendamine, püstakute vahetus koos</w:t>
      </w:r>
      <w:r w:rsidR="00797B3C">
        <w:rPr>
          <w:rFonts w:ascii="Arial" w:hAnsi="Arial" w:cs="Arial"/>
          <w:noProof/>
          <w:sz w:val="20"/>
          <w:szCs w:val="20"/>
          <w:lang w:val="et-EE"/>
        </w:rPr>
        <w:t xml:space="preserve"> </w:t>
      </w:r>
      <w:r w:rsidR="00876026">
        <w:rPr>
          <w:rFonts w:ascii="Arial" w:hAnsi="Arial" w:cs="Arial"/>
          <w:noProof/>
          <w:sz w:val="20"/>
          <w:szCs w:val="20"/>
          <w:lang w:val="et-EE"/>
        </w:rPr>
        <w:t>tuletõkke</w:t>
      </w:r>
      <w:r w:rsidR="00797B3C">
        <w:rPr>
          <w:rFonts w:ascii="Arial" w:hAnsi="Arial" w:cs="Arial"/>
          <w:noProof/>
          <w:sz w:val="20"/>
          <w:szCs w:val="20"/>
          <w:lang w:val="et-EE"/>
        </w:rPr>
        <w:t xml:space="preserve"> vahelagedega šahtides</w:t>
      </w:r>
    </w:p>
    <w:p w14:paraId="4B239470" w14:textId="21704694" w:rsidR="00B977FC" w:rsidRPr="00861928" w:rsidRDefault="00F72029" w:rsidP="00861928">
      <w:pPr>
        <w:pStyle w:val="Loendilik"/>
        <w:numPr>
          <w:ilvl w:val="0"/>
          <w:numId w:val="4"/>
        </w:numPr>
        <w:spacing w:before="100" w:beforeAutospacing="1" w:after="100" w:afterAutospacing="1" w:line="240" w:lineRule="auto"/>
        <w:jc w:val="both"/>
        <w:rPr>
          <w:rFonts w:ascii="Arial" w:hAnsi="Arial" w:cs="Arial"/>
          <w:noProof/>
          <w:sz w:val="20"/>
          <w:szCs w:val="20"/>
          <w:lang w:val="et-EE"/>
        </w:rPr>
      </w:pPr>
      <w:r>
        <w:rPr>
          <w:rFonts w:ascii="Arial" w:hAnsi="Arial" w:cs="Arial"/>
          <w:noProof/>
          <w:sz w:val="20"/>
          <w:szCs w:val="20"/>
          <w:lang w:val="et-EE"/>
        </w:rPr>
        <w:t xml:space="preserve">Haigla funktsionaalse arengukava II </w:t>
      </w:r>
      <w:r w:rsidR="009B1674">
        <w:rPr>
          <w:rFonts w:ascii="Arial" w:hAnsi="Arial" w:cs="Arial"/>
          <w:noProof/>
          <w:sz w:val="20"/>
          <w:szCs w:val="20"/>
          <w:lang w:val="et-EE"/>
        </w:rPr>
        <w:t>etapi koostamine</w:t>
      </w:r>
    </w:p>
    <w:sectPr w:rsidR="00B977FC" w:rsidRPr="0086192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629E4"/>
    <w:multiLevelType w:val="hybridMultilevel"/>
    <w:tmpl w:val="8B0CD3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59142127"/>
    <w:multiLevelType w:val="multilevel"/>
    <w:tmpl w:val="CDA253E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alibri" w:eastAsiaTheme="minorHAnsi" w:hAnsi="Calibri" w:cs="Calibri" w:hint="default"/>
      </w:rPr>
    </w:lvl>
    <w:lvl w:ilvl="2">
      <w:start w:val="2"/>
      <w:numFmt w:val="decimal"/>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D1D35B1"/>
    <w:multiLevelType w:val="multilevel"/>
    <w:tmpl w:val="CDA253E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alibri" w:eastAsiaTheme="minorHAnsi" w:hAnsi="Calibri" w:cs="Calibri" w:hint="default"/>
      </w:rPr>
    </w:lvl>
    <w:lvl w:ilvl="2">
      <w:start w:val="2"/>
      <w:numFmt w:val="decimal"/>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23727143">
    <w:abstractNumId w:val="1"/>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5483893">
    <w:abstractNumId w:val="1"/>
  </w:num>
  <w:num w:numId="3" w16cid:durableId="97718079">
    <w:abstractNumId w:val="2"/>
  </w:num>
  <w:num w:numId="4" w16cid:durableId="356320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A76"/>
    <w:rsid w:val="00005877"/>
    <w:rsid w:val="00005FC6"/>
    <w:rsid w:val="00007728"/>
    <w:rsid w:val="00044FA3"/>
    <w:rsid w:val="00051C8E"/>
    <w:rsid w:val="00063A1C"/>
    <w:rsid w:val="00063BF6"/>
    <w:rsid w:val="00071556"/>
    <w:rsid w:val="00072294"/>
    <w:rsid w:val="0008237B"/>
    <w:rsid w:val="000847E9"/>
    <w:rsid w:val="000855F6"/>
    <w:rsid w:val="000A2DB9"/>
    <w:rsid w:val="000A3862"/>
    <w:rsid w:val="000C6908"/>
    <w:rsid w:val="000D00C8"/>
    <w:rsid w:val="000E3790"/>
    <w:rsid w:val="000E7D6C"/>
    <w:rsid w:val="000F7A2E"/>
    <w:rsid w:val="00102AC0"/>
    <w:rsid w:val="00104CE4"/>
    <w:rsid w:val="00110225"/>
    <w:rsid w:val="00120326"/>
    <w:rsid w:val="0012341C"/>
    <w:rsid w:val="00132F8E"/>
    <w:rsid w:val="00141490"/>
    <w:rsid w:val="00143B22"/>
    <w:rsid w:val="0016437A"/>
    <w:rsid w:val="00167904"/>
    <w:rsid w:val="0019563C"/>
    <w:rsid w:val="00196E7E"/>
    <w:rsid w:val="001A5363"/>
    <w:rsid w:val="001B44F6"/>
    <w:rsid w:val="001D4C98"/>
    <w:rsid w:val="001E0FDB"/>
    <w:rsid w:val="001E7A1D"/>
    <w:rsid w:val="001F0467"/>
    <w:rsid w:val="001F0A69"/>
    <w:rsid w:val="00214C86"/>
    <w:rsid w:val="00215D2D"/>
    <w:rsid w:val="00216E59"/>
    <w:rsid w:val="00217CA9"/>
    <w:rsid w:val="00221034"/>
    <w:rsid w:val="002253FC"/>
    <w:rsid w:val="00226D34"/>
    <w:rsid w:val="00236E0E"/>
    <w:rsid w:val="00240581"/>
    <w:rsid w:val="00242387"/>
    <w:rsid w:val="0024344A"/>
    <w:rsid w:val="00243A91"/>
    <w:rsid w:val="00245E53"/>
    <w:rsid w:val="0025023F"/>
    <w:rsid w:val="002577E0"/>
    <w:rsid w:val="002577EF"/>
    <w:rsid w:val="0027433B"/>
    <w:rsid w:val="00285626"/>
    <w:rsid w:val="0028584D"/>
    <w:rsid w:val="0029399B"/>
    <w:rsid w:val="00294066"/>
    <w:rsid w:val="00296708"/>
    <w:rsid w:val="002A0D60"/>
    <w:rsid w:val="002A6D5E"/>
    <w:rsid w:val="002C1029"/>
    <w:rsid w:val="002D7F00"/>
    <w:rsid w:val="002E59C5"/>
    <w:rsid w:val="003004CA"/>
    <w:rsid w:val="003023EB"/>
    <w:rsid w:val="00324219"/>
    <w:rsid w:val="00332F24"/>
    <w:rsid w:val="00360C42"/>
    <w:rsid w:val="003915DA"/>
    <w:rsid w:val="00397620"/>
    <w:rsid w:val="003A66BC"/>
    <w:rsid w:val="003B3855"/>
    <w:rsid w:val="003C5CB0"/>
    <w:rsid w:val="003C656B"/>
    <w:rsid w:val="003D02D6"/>
    <w:rsid w:val="003D6175"/>
    <w:rsid w:val="003D685E"/>
    <w:rsid w:val="003E6A80"/>
    <w:rsid w:val="003F3E19"/>
    <w:rsid w:val="00406EBE"/>
    <w:rsid w:val="00423EB7"/>
    <w:rsid w:val="00427B63"/>
    <w:rsid w:val="00431413"/>
    <w:rsid w:val="004318A1"/>
    <w:rsid w:val="00433CA5"/>
    <w:rsid w:val="00455EAA"/>
    <w:rsid w:val="00462764"/>
    <w:rsid w:val="004630C2"/>
    <w:rsid w:val="004914AD"/>
    <w:rsid w:val="004A299D"/>
    <w:rsid w:val="004A2BAD"/>
    <w:rsid w:val="004B1488"/>
    <w:rsid w:val="004C2342"/>
    <w:rsid w:val="004C52EA"/>
    <w:rsid w:val="004C540D"/>
    <w:rsid w:val="004E0DC0"/>
    <w:rsid w:val="004F1FF7"/>
    <w:rsid w:val="004F2DDE"/>
    <w:rsid w:val="005010D6"/>
    <w:rsid w:val="00504105"/>
    <w:rsid w:val="0051170B"/>
    <w:rsid w:val="00536126"/>
    <w:rsid w:val="005364EA"/>
    <w:rsid w:val="005474E3"/>
    <w:rsid w:val="005529B2"/>
    <w:rsid w:val="00554DC6"/>
    <w:rsid w:val="005560DF"/>
    <w:rsid w:val="005670A6"/>
    <w:rsid w:val="005A33F1"/>
    <w:rsid w:val="005A526F"/>
    <w:rsid w:val="005B3866"/>
    <w:rsid w:val="005D590E"/>
    <w:rsid w:val="005E3F49"/>
    <w:rsid w:val="005F1A32"/>
    <w:rsid w:val="005F38EC"/>
    <w:rsid w:val="006045B5"/>
    <w:rsid w:val="00607F0D"/>
    <w:rsid w:val="006300BF"/>
    <w:rsid w:val="006401B3"/>
    <w:rsid w:val="00641D7C"/>
    <w:rsid w:val="006476DD"/>
    <w:rsid w:val="00652044"/>
    <w:rsid w:val="00653DAD"/>
    <w:rsid w:val="0065638D"/>
    <w:rsid w:val="00674305"/>
    <w:rsid w:val="0067500E"/>
    <w:rsid w:val="006802C4"/>
    <w:rsid w:val="00687ED1"/>
    <w:rsid w:val="006905E5"/>
    <w:rsid w:val="00694CD0"/>
    <w:rsid w:val="006A3898"/>
    <w:rsid w:val="006A4017"/>
    <w:rsid w:val="006B3DDA"/>
    <w:rsid w:val="006B766C"/>
    <w:rsid w:val="006C2FCD"/>
    <w:rsid w:val="006C7BA8"/>
    <w:rsid w:val="006D0FBC"/>
    <w:rsid w:val="006D11ED"/>
    <w:rsid w:val="006D37C7"/>
    <w:rsid w:val="006D481E"/>
    <w:rsid w:val="006D5561"/>
    <w:rsid w:val="006F1C2D"/>
    <w:rsid w:val="006F3484"/>
    <w:rsid w:val="006F3C7E"/>
    <w:rsid w:val="007051D2"/>
    <w:rsid w:val="00717E16"/>
    <w:rsid w:val="00723512"/>
    <w:rsid w:val="00735617"/>
    <w:rsid w:val="00737623"/>
    <w:rsid w:val="00741939"/>
    <w:rsid w:val="00742FEB"/>
    <w:rsid w:val="00746325"/>
    <w:rsid w:val="00761C4F"/>
    <w:rsid w:val="00765A76"/>
    <w:rsid w:val="00765D15"/>
    <w:rsid w:val="007754F0"/>
    <w:rsid w:val="0078020D"/>
    <w:rsid w:val="007804F7"/>
    <w:rsid w:val="00787F1A"/>
    <w:rsid w:val="00790641"/>
    <w:rsid w:val="00791F80"/>
    <w:rsid w:val="00795A82"/>
    <w:rsid w:val="00797B3C"/>
    <w:rsid w:val="007B0B05"/>
    <w:rsid w:val="007B2A7E"/>
    <w:rsid w:val="007B3179"/>
    <w:rsid w:val="007B7EB1"/>
    <w:rsid w:val="007C13FA"/>
    <w:rsid w:val="007C3355"/>
    <w:rsid w:val="007D402D"/>
    <w:rsid w:val="007D7DE6"/>
    <w:rsid w:val="007E0096"/>
    <w:rsid w:val="007F487C"/>
    <w:rsid w:val="007F51C9"/>
    <w:rsid w:val="00817FFD"/>
    <w:rsid w:val="00821CF2"/>
    <w:rsid w:val="00824AE8"/>
    <w:rsid w:val="00826D5F"/>
    <w:rsid w:val="00835DB0"/>
    <w:rsid w:val="00837338"/>
    <w:rsid w:val="008414E3"/>
    <w:rsid w:val="00842679"/>
    <w:rsid w:val="008475AE"/>
    <w:rsid w:val="00850D14"/>
    <w:rsid w:val="00860E82"/>
    <w:rsid w:val="00861928"/>
    <w:rsid w:val="008646BD"/>
    <w:rsid w:val="0087285A"/>
    <w:rsid w:val="008735D3"/>
    <w:rsid w:val="00874469"/>
    <w:rsid w:val="00876026"/>
    <w:rsid w:val="008810EC"/>
    <w:rsid w:val="00881833"/>
    <w:rsid w:val="008A2C49"/>
    <w:rsid w:val="008B6309"/>
    <w:rsid w:val="008C0D20"/>
    <w:rsid w:val="008C52F0"/>
    <w:rsid w:val="008E3B53"/>
    <w:rsid w:val="008F25B6"/>
    <w:rsid w:val="008F31C5"/>
    <w:rsid w:val="00900C78"/>
    <w:rsid w:val="009023D1"/>
    <w:rsid w:val="00923657"/>
    <w:rsid w:val="00933186"/>
    <w:rsid w:val="00941E66"/>
    <w:rsid w:val="00950ED5"/>
    <w:rsid w:val="00953E52"/>
    <w:rsid w:val="009639C4"/>
    <w:rsid w:val="00970C15"/>
    <w:rsid w:val="009762BF"/>
    <w:rsid w:val="00985F8C"/>
    <w:rsid w:val="009B1674"/>
    <w:rsid w:val="009B534D"/>
    <w:rsid w:val="009B6C55"/>
    <w:rsid w:val="009C2F9E"/>
    <w:rsid w:val="009C4908"/>
    <w:rsid w:val="009C5240"/>
    <w:rsid w:val="009C6F21"/>
    <w:rsid w:val="009E1025"/>
    <w:rsid w:val="00A102FB"/>
    <w:rsid w:val="00A1581C"/>
    <w:rsid w:val="00A25EB4"/>
    <w:rsid w:val="00A334FF"/>
    <w:rsid w:val="00A57517"/>
    <w:rsid w:val="00A82314"/>
    <w:rsid w:val="00A92CD8"/>
    <w:rsid w:val="00A940AE"/>
    <w:rsid w:val="00A974AF"/>
    <w:rsid w:val="00A977DE"/>
    <w:rsid w:val="00AA3F4F"/>
    <w:rsid w:val="00AB2CEC"/>
    <w:rsid w:val="00AB7CD2"/>
    <w:rsid w:val="00AC0CED"/>
    <w:rsid w:val="00AD33F7"/>
    <w:rsid w:val="00AE5971"/>
    <w:rsid w:val="00AF00FE"/>
    <w:rsid w:val="00AF7794"/>
    <w:rsid w:val="00B01CF2"/>
    <w:rsid w:val="00B07B9A"/>
    <w:rsid w:val="00B10288"/>
    <w:rsid w:val="00B21BC8"/>
    <w:rsid w:val="00B24265"/>
    <w:rsid w:val="00B31810"/>
    <w:rsid w:val="00B345BC"/>
    <w:rsid w:val="00B3613B"/>
    <w:rsid w:val="00B71615"/>
    <w:rsid w:val="00B74E93"/>
    <w:rsid w:val="00B771F4"/>
    <w:rsid w:val="00B80393"/>
    <w:rsid w:val="00B81335"/>
    <w:rsid w:val="00B83734"/>
    <w:rsid w:val="00B977FC"/>
    <w:rsid w:val="00BA4CBC"/>
    <w:rsid w:val="00BA595B"/>
    <w:rsid w:val="00BC3073"/>
    <w:rsid w:val="00BC5B32"/>
    <w:rsid w:val="00BD24AC"/>
    <w:rsid w:val="00BD2FA8"/>
    <w:rsid w:val="00BE24CB"/>
    <w:rsid w:val="00BE50F1"/>
    <w:rsid w:val="00BF2D66"/>
    <w:rsid w:val="00BF624B"/>
    <w:rsid w:val="00BF7321"/>
    <w:rsid w:val="00BF77BD"/>
    <w:rsid w:val="00C04848"/>
    <w:rsid w:val="00C06990"/>
    <w:rsid w:val="00C17F4C"/>
    <w:rsid w:val="00C40971"/>
    <w:rsid w:val="00C41947"/>
    <w:rsid w:val="00C429C3"/>
    <w:rsid w:val="00C43418"/>
    <w:rsid w:val="00C45AE0"/>
    <w:rsid w:val="00C470F3"/>
    <w:rsid w:val="00C4737B"/>
    <w:rsid w:val="00C54F3B"/>
    <w:rsid w:val="00C57D75"/>
    <w:rsid w:val="00C61BC8"/>
    <w:rsid w:val="00C66ACA"/>
    <w:rsid w:val="00C75F93"/>
    <w:rsid w:val="00C76CAF"/>
    <w:rsid w:val="00C93BFA"/>
    <w:rsid w:val="00C97971"/>
    <w:rsid w:val="00CA0578"/>
    <w:rsid w:val="00CA6913"/>
    <w:rsid w:val="00CA7B74"/>
    <w:rsid w:val="00CB6568"/>
    <w:rsid w:val="00CC5A52"/>
    <w:rsid w:val="00D01B8A"/>
    <w:rsid w:val="00D07FA0"/>
    <w:rsid w:val="00D150E5"/>
    <w:rsid w:val="00D16E38"/>
    <w:rsid w:val="00D3515D"/>
    <w:rsid w:val="00D412A8"/>
    <w:rsid w:val="00D509D0"/>
    <w:rsid w:val="00D50CB8"/>
    <w:rsid w:val="00D51AA9"/>
    <w:rsid w:val="00D51E0E"/>
    <w:rsid w:val="00D5718E"/>
    <w:rsid w:val="00D609BA"/>
    <w:rsid w:val="00D64BF5"/>
    <w:rsid w:val="00D71E89"/>
    <w:rsid w:val="00D72224"/>
    <w:rsid w:val="00D81871"/>
    <w:rsid w:val="00DA19ED"/>
    <w:rsid w:val="00DB4016"/>
    <w:rsid w:val="00DD75A8"/>
    <w:rsid w:val="00DE102C"/>
    <w:rsid w:val="00DE3492"/>
    <w:rsid w:val="00DE5693"/>
    <w:rsid w:val="00DE7E89"/>
    <w:rsid w:val="00DF0C46"/>
    <w:rsid w:val="00E07B30"/>
    <w:rsid w:val="00E13157"/>
    <w:rsid w:val="00E2242F"/>
    <w:rsid w:val="00E34493"/>
    <w:rsid w:val="00E408B5"/>
    <w:rsid w:val="00E4250F"/>
    <w:rsid w:val="00E479ED"/>
    <w:rsid w:val="00E54A92"/>
    <w:rsid w:val="00E60578"/>
    <w:rsid w:val="00E6789C"/>
    <w:rsid w:val="00E72FC7"/>
    <w:rsid w:val="00E76890"/>
    <w:rsid w:val="00E77080"/>
    <w:rsid w:val="00E77C0E"/>
    <w:rsid w:val="00E81BB7"/>
    <w:rsid w:val="00E87DA0"/>
    <w:rsid w:val="00E9256A"/>
    <w:rsid w:val="00E9327B"/>
    <w:rsid w:val="00E951C9"/>
    <w:rsid w:val="00EC21B3"/>
    <w:rsid w:val="00EC24D8"/>
    <w:rsid w:val="00EE2B3A"/>
    <w:rsid w:val="00EE56D2"/>
    <w:rsid w:val="00EE78E0"/>
    <w:rsid w:val="00EF3AEA"/>
    <w:rsid w:val="00F05C32"/>
    <w:rsid w:val="00F20BEB"/>
    <w:rsid w:val="00F22BD1"/>
    <w:rsid w:val="00F303AD"/>
    <w:rsid w:val="00F40C66"/>
    <w:rsid w:val="00F50FAA"/>
    <w:rsid w:val="00F527E1"/>
    <w:rsid w:val="00F55E28"/>
    <w:rsid w:val="00F62627"/>
    <w:rsid w:val="00F633D8"/>
    <w:rsid w:val="00F65AB5"/>
    <w:rsid w:val="00F66E07"/>
    <w:rsid w:val="00F72029"/>
    <w:rsid w:val="00F83636"/>
    <w:rsid w:val="00F851EC"/>
    <w:rsid w:val="00F87C51"/>
    <w:rsid w:val="00FA3947"/>
    <w:rsid w:val="00FB28A8"/>
    <w:rsid w:val="00FB590D"/>
    <w:rsid w:val="00FC500E"/>
    <w:rsid w:val="00FC5B22"/>
    <w:rsid w:val="00FE28F5"/>
    <w:rsid w:val="00FE4B65"/>
    <w:rsid w:val="00FE68B9"/>
    <w:rsid w:val="00FF4C1E"/>
    <w:rsid w:val="00FF56CC"/>
    <w:rsid w:val="00FF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2BC82"/>
  <w15:chartTrackingRefBased/>
  <w15:docId w15:val="{8AF31F19-8978-4073-A153-02410576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765A7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Pealkiri2">
    <w:name w:val="heading 2"/>
    <w:basedOn w:val="Normaallaad"/>
    <w:next w:val="Normaallaad"/>
    <w:link w:val="Pealkiri2Mrk"/>
    <w:uiPriority w:val="9"/>
    <w:unhideWhenUsed/>
    <w:qFormat/>
    <w:rsid w:val="00765A7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Pealkiri3">
    <w:name w:val="heading 3"/>
    <w:basedOn w:val="Normaallaad"/>
    <w:next w:val="Normaallaad"/>
    <w:link w:val="Pealkiri3Mrk"/>
    <w:uiPriority w:val="9"/>
    <w:semiHidden/>
    <w:unhideWhenUsed/>
    <w:qFormat/>
    <w:rsid w:val="00765A76"/>
    <w:pPr>
      <w:keepNext/>
      <w:keepLines/>
      <w:spacing w:before="160" w:after="80"/>
      <w:outlineLvl w:val="2"/>
    </w:pPr>
    <w:rPr>
      <w:rFonts w:eastAsiaTheme="majorEastAsia" w:cstheme="majorBidi"/>
      <w:color w:val="365F91" w:themeColor="accent1" w:themeShade="BF"/>
      <w:sz w:val="28"/>
      <w:szCs w:val="28"/>
    </w:rPr>
  </w:style>
  <w:style w:type="paragraph" w:styleId="Pealkiri4">
    <w:name w:val="heading 4"/>
    <w:basedOn w:val="Normaallaad"/>
    <w:next w:val="Normaallaad"/>
    <w:link w:val="Pealkiri4Mrk"/>
    <w:uiPriority w:val="9"/>
    <w:semiHidden/>
    <w:unhideWhenUsed/>
    <w:qFormat/>
    <w:rsid w:val="00765A76"/>
    <w:pPr>
      <w:keepNext/>
      <w:keepLines/>
      <w:spacing w:before="80" w:after="40"/>
      <w:outlineLvl w:val="3"/>
    </w:pPr>
    <w:rPr>
      <w:rFonts w:eastAsiaTheme="majorEastAsia" w:cstheme="majorBidi"/>
      <w:i/>
      <w:iCs/>
      <w:color w:val="365F91" w:themeColor="accent1" w:themeShade="BF"/>
    </w:rPr>
  </w:style>
  <w:style w:type="paragraph" w:styleId="Pealkiri5">
    <w:name w:val="heading 5"/>
    <w:basedOn w:val="Normaallaad"/>
    <w:next w:val="Normaallaad"/>
    <w:link w:val="Pealkiri5Mrk"/>
    <w:uiPriority w:val="9"/>
    <w:semiHidden/>
    <w:unhideWhenUsed/>
    <w:qFormat/>
    <w:rsid w:val="00765A76"/>
    <w:pPr>
      <w:keepNext/>
      <w:keepLines/>
      <w:spacing w:before="80" w:after="40"/>
      <w:outlineLvl w:val="4"/>
    </w:pPr>
    <w:rPr>
      <w:rFonts w:eastAsiaTheme="majorEastAsia" w:cstheme="majorBidi"/>
      <w:color w:val="365F91" w:themeColor="accent1" w:themeShade="BF"/>
    </w:rPr>
  </w:style>
  <w:style w:type="paragraph" w:styleId="Pealkiri6">
    <w:name w:val="heading 6"/>
    <w:basedOn w:val="Normaallaad"/>
    <w:next w:val="Normaallaad"/>
    <w:link w:val="Pealkiri6Mrk"/>
    <w:uiPriority w:val="9"/>
    <w:semiHidden/>
    <w:unhideWhenUsed/>
    <w:qFormat/>
    <w:rsid w:val="00765A7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65A7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65A7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65A7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65A76"/>
    <w:rPr>
      <w:rFonts w:asciiTheme="majorHAnsi" w:eastAsiaTheme="majorEastAsia" w:hAnsiTheme="majorHAnsi" w:cstheme="majorBidi"/>
      <w:color w:val="365F91" w:themeColor="accent1" w:themeShade="BF"/>
      <w:sz w:val="40"/>
      <w:szCs w:val="40"/>
    </w:rPr>
  </w:style>
  <w:style w:type="character" w:customStyle="1" w:styleId="Pealkiri2Mrk">
    <w:name w:val="Pealkiri 2 Märk"/>
    <w:basedOn w:val="Liguvaikefont"/>
    <w:link w:val="Pealkiri2"/>
    <w:uiPriority w:val="9"/>
    <w:rsid w:val="00765A76"/>
    <w:rPr>
      <w:rFonts w:asciiTheme="majorHAnsi" w:eastAsiaTheme="majorEastAsia" w:hAnsiTheme="majorHAnsi" w:cstheme="majorBidi"/>
      <w:color w:val="365F91" w:themeColor="accent1" w:themeShade="BF"/>
      <w:sz w:val="32"/>
      <w:szCs w:val="32"/>
    </w:rPr>
  </w:style>
  <w:style w:type="character" w:customStyle="1" w:styleId="Pealkiri3Mrk">
    <w:name w:val="Pealkiri 3 Märk"/>
    <w:basedOn w:val="Liguvaikefont"/>
    <w:link w:val="Pealkiri3"/>
    <w:uiPriority w:val="9"/>
    <w:semiHidden/>
    <w:rsid w:val="00765A76"/>
    <w:rPr>
      <w:rFonts w:eastAsiaTheme="majorEastAsia" w:cstheme="majorBidi"/>
      <w:color w:val="365F91" w:themeColor="accent1" w:themeShade="BF"/>
      <w:sz w:val="28"/>
      <w:szCs w:val="28"/>
    </w:rPr>
  </w:style>
  <w:style w:type="character" w:customStyle="1" w:styleId="Pealkiri4Mrk">
    <w:name w:val="Pealkiri 4 Märk"/>
    <w:basedOn w:val="Liguvaikefont"/>
    <w:link w:val="Pealkiri4"/>
    <w:uiPriority w:val="9"/>
    <w:semiHidden/>
    <w:rsid w:val="00765A76"/>
    <w:rPr>
      <w:rFonts w:eastAsiaTheme="majorEastAsia" w:cstheme="majorBidi"/>
      <w:i/>
      <w:iCs/>
      <w:color w:val="365F91" w:themeColor="accent1" w:themeShade="BF"/>
    </w:rPr>
  </w:style>
  <w:style w:type="character" w:customStyle="1" w:styleId="Pealkiri5Mrk">
    <w:name w:val="Pealkiri 5 Märk"/>
    <w:basedOn w:val="Liguvaikefont"/>
    <w:link w:val="Pealkiri5"/>
    <w:uiPriority w:val="9"/>
    <w:semiHidden/>
    <w:rsid w:val="00765A76"/>
    <w:rPr>
      <w:rFonts w:eastAsiaTheme="majorEastAsia" w:cstheme="majorBidi"/>
      <w:color w:val="365F91" w:themeColor="accent1" w:themeShade="BF"/>
    </w:rPr>
  </w:style>
  <w:style w:type="character" w:customStyle="1" w:styleId="Pealkiri6Mrk">
    <w:name w:val="Pealkiri 6 Märk"/>
    <w:basedOn w:val="Liguvaikefont"/>
    <w:link w:val="Pealkiri6"/>
    <w:uiPriority w:val="9"/>
    <w:semiHidden/>
    <w:rsid w:val="00765A7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65A7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65A7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65A7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65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65A7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65A76"/>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65A7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65A76"/>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765A76"/>
    <w:rPr>
      <w:i/>
      <w:iCs/>
      <w:color w:val="404040" w:themeColor="text1" w:themeTint="BF"/>
    </w:rPr>
  </w:style>
  <w:style w:type="paragraph" w:styleId="Loendilik">
    <w:name w:val="List Paragraph"/>
    <w:basedOn w:val="Normaallaad"/>
    <w:uiPriority w:val="34"/>
    <w:qFormat/>
    <w:rsid w:val="00765A76"/>
    <w:pPr>
      <w:ind w:left="720"/>
      <w:contextualSpacing/>
    </w:pPr>
  </w:style>
  <w:style w:type="character" w:styleId="Selgeltmrgatavrhutus">
    <w:name w:val="Intense Emphasis"/>
    <w:basedOn w:val="Liguvaikefont"/>
    <w:uiPriority w:val="21"/>
    <w:qFormat/>
    <w:rsid w:val="00765A76"/>
    <w:rPr>
      <w:i/>
      <w:iCs/>
      <w:color w:val="365F91" w:themeColor="accent1" w:themeShade="BF"/>
    </w:rPr>
  </w:style>
  <w:style w:type="paragraph" w:styleId="Selgeltmrgatavtsitaat">
    <w:name w:val="Intense Quote"/>
    <w:basedOn w:val="Normaallaad"/>
    <w:next w:val="Normaallaad"/>
    <w:link w:val="SelgeltmrgatavtsitaatMrk"/>
    <w:uiPriority w:val="30"/>
    <w:qFormat/>
    <w:rsid w:val="00765A7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elgeltmrgatavtsitaatMrk">
    <w:name w:val="Selgelt märgatav tsitaat Märk"/>
    <w:basedOn w:val="Liguvaikefont"/>
    <w:link w:val="Selgeltmrgatavtsitaat"/>
    <w:uiPriority w:val="30"/>
    <w:rsid w:val="00765A76"/>
    <w:rPr>
      <w:i/>
      <w:iCs/>
      <w:color w:val="365F91" w:themeColor="accent1" w:themeShade="BF"/>
    </w:rPr>
  </w:style>
  <w:style w:type="character" w:styleId="Selgeltmrgatavviide">
    <w:name w:val="Intense Reference"/>
    <w:basedOn w:val="Liguvaikefont"/>
    <w:uiPriority w:val="32"/>
    <w:qFormat/>
    <w:rsid w:val="00765A7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F4C4268121E14984E6E0AD8FFF8545" ma:contentTypeVersion="5" ma:contentTypeDescription="Create a new document." ma:contentTypeScope="" ma:versionID="be7e71d35f6a3b2e263c557657e49f53">
  <xsd:schema xmlns:xsd="http://www.w3.org/2001/XMLSchema" xmlns:xs="http://www.w3.org/2001/XMLSchema" xmlns:p="http://schemas.microsoft.com/office/2006/metadata/properties" xmlns:ns3="398ee633-7f20-420c-988e-64cdb7de4739" targetNamespace="http://schemas.microsoft.com/office/2006/metadata/properties" ma:root="true" ma:fieldsID="834f78ed73fdbdcbffe29ea5a9ffcf07" ns3:_="">
    <xsd:import namespace="398ee633-7f20-420c-988e-64cdb7de473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ee633-7f20-420c-988e-64cdb7de473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23E969-457E-442E-B4F4-223010622A58}">
  <ds:schemaRefs>
    <ds:schemaRef ds:uri="http://schemas.microsoft.com/sharepoint/v3/contenttype/forms"/>
  </ds:schemaRefs>
</ds:datastoreItem>
</file>

<file path=customXml/itemProps2.xml><?xml version="1.0" encoding="utf-8"?>
<ds:datastoreItem xmlns:ds="http://schemas.openxmlformats.org/officeDocument/2006/customXml" ds:itemID="{7684D94C-3186-47F1-BEDE-4E8F54D50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ee633-7f20-420c-988e-64cdb7de4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784889-58B3-4696-9AEF-E08072017C5C}">
  <ds:schemaRefs>
    <ds:schemaRef ds:uri="http://schemas.openxmlformats.org/officeDocument/2006/bibliography"/>
  </ds:schemaRefs>
</ds:datastoreItem>
</file>

<file path=customXml/itemProps4.xml><?xml version="1.0" encoding="utf-8"?>
<ds:datastoreItem xmlns:ds="http://schemas.openxmlformats.org/officeDocument/2006/customXml" ds:itemID="{28FA5B08-3578-4528-B69A-39D8278C3B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1949</Words>
  <Characters>11309</Characters>
  <Application>Microsoft Office Word</Application>
  <DocSecurity>0</DocSecurity>
  <Lines>94</Lines>
  <Paragraphs>26</Paragraphs>
  <ScaleCrop>false</ScaleCrop>
  <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Peep Põdder</dc:creator>
  <cp:keywords/>
  <dc:description/>
  <cp:lastModifiedBy>Peep Põdder</cp:lastModifiedBy>
  <cp:revision>2</cp:revision>
  <cp:lastPrinted>2025-12-15T10:19:00Z</cp:lastPrinted>
  <dcterms:created xsi:type="dcterms:W3CDTF">2025-12-30T10:00:00Z</dcterms:created>
  <dcterms:modified xsi:type="dcterms:W3CDTF">2025-12-30T10:00:00Z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0x010100F9F4C4268121E14984E6E0AD8FFF8545</vt:lpwstr>
  </property>
</Properties>
</file>